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9"/>
        <w:ind w:left="321" w:hanging="321" w:hangingChars="100"/>
        <w:jc w:val="center"/>
        <w:rPr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  <w:lang w:val="en-US" w:eastAsia="zh-CN"/>
        </w:rPr>
        <w:t>2017</w:t>
      </w:r>
      <w:r>
        <w:rPr>
          <w:rFonts w:hint="eastAsia"/>
          <w:b/>
          <w:color w:val="333333"/>
          <w:sz w:val="32"/>
          <w:szCs w:val="32"/>
        </w:rPr>
        <w:t>长江经济带产业合作大会（上海）</w:t>
      </w:r>
    </w:p>
    <w:p>
      <w:pPr>
        <w:pStyle w:val="9"/>
        <w:ind w:left="321" w:hanging="321" w:hangingChars="10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 </w:t>
      </w:r>
      <w:r>
        <w:rPr>
          <w:rFonts w:hint="eastAsia"/>
          <w:b/>
          <w:color w:val="333333"/>
          <w:sz w:val="32"/>
          <w:szCs w:val="32"/>
        </w:rPr>
        <w:t>暨上海国际创新医疗与制药技术研讨会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邀请函</w:t>
      </w:r>
    </w:p>
    <w:p>
      <w:pPr>
        <w:pStyle w:val="9"/>
        <w:ind w:left="281" w:hanging="281" w:hangingChars="100"/>
        <w:jc w:val="center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各有关单位：</w:t>
      </w:r>
    </w:p>
    <w:p>
      <w:pPr>
        <w:pStyle w:val="9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为贯彻落实国家“一带一路”、“长江经济带”及上海科创中心发展战略，推进上海与“一带一路”沿线国家（地区）科技产业合作，推进张江示范区企业参与国内外科技经济合作与竞争，在上海市科学技术委员会、上海市张江高新技术产业开发区管理委员会的指导下，由</w:t>
      </w:r>
      <w:r>
        <w:rPr>
          <w:rFonts w:asciiTheme="minorEastAsia" w:hAnsiTheme="minorEastAsia" w:eastAsiaTheme="minorEastAsia"/>
        </w:rPr>
        <w:t>上海</w:t>
      </w:r>
      <w:r>
        <w:rPr>
          <w:rFonts w:hint="eastAsia" w:asciiTheme="minorEastAsia" w:hAnsiTheme="minorEastAsia" w:eastAsiaTheme="minorEastAsia"/>
        </w:rPr>
        <w:t>科学技术开发交流中心、长江流域园区合作联盟主办的“</w:t>
      </w:r>
      <w:r>
        <w:rPr>
          <w:rFonts w:hint="eastAsia" w:asciiTheme="minorEastAsia" w:hAnsiTheme="minorEastAsia" w:eastAsia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/>
        </w:rPr>
        <w:t>017长江经济带产业合作大会（上海）暨上海国际创新医疗与制药技术研讨会</w:t>
      </w:r>
      <w:r>
        <w:rPr>
          <w:rFonts w:hint="default" w:asciiTheme="minorEastAsia" w:hAnsiTheme="minorEastAsia" w:eastAsiaTheme="minorEastAsia"/>
          <w:lang w:val="en-US" w:eastAsia="zh-CN"/>
        </w:rPr>
        <w:t>”</w:t>
      </w:r>
      <w:r>
        <w:rPr>
          <w:rFonts w:hint="eastAsia" w:asciiTheme="minorEastAsia" w:hAnsiTheme="minorEastAsia" w:eastAsiaTheme="minorEastAsia"/>
        </w:rPr>
        <w:t>定于2017年10月25-26日在上海召开。</w:t>
      </w:r>
    </w:p>
    <w:p>
      <w:pPr>
        <w:pStyle w:val="9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峰会将以“合作共享、互利共赢”为主题，以“一带一路”、“长江经济带”相关国家和国内节点性城市为重点，聚焦精准医疗、生物制药等现代生物技术和产业，培育新兴产业业态，探索推动生物医药产业化以及国际化发展路径，推进上海高端生物医药产业的创新发展；推动建立“长江流域生物医药创新服务联盟”，推进技术成果转移转化和示范应用，实现与“一带一路”、“长江经济带”相关国家节点性城市间科技创新与产业发展新格局。</w:t>
      </w:r>
    </w:p>
    <w:p>
      <w:pPr>
        <w:pStyle w:val="9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次大会由主题发言、国际对话、专家研讨、项目展示与对接等内容组成。将邀请有关国家部委、上海市有关政府部门、外国驻沪机构、企业、国内长江经济带节点城市相关园区、企业、高等院校、科研院所、社会组织等机构代表参会。</w:t>
      </w:r>
    </w:p>
    <w:p>
      <w:pPr>
        <w:spacing w:line="360" w:lineRule="auto"/>
        <w:ind w:firstLine="480" w:firstLineChars="200"/>
        <w:rPr>
          <w:rFonts w:cs="Arial" w:asciiTheme="minorEastAsia" w:hAnsiTheme="minorEastAsia" w:eastAsiaTheme="minorEastAsia"/>
          <w:bCs/>
          <w:sz w:val="24"/>
        </w:rPr>
      </w:pPr>
      <w:r>
        <w:rPr>
          <w:rFonts w:hint="eastAsia" w:cs="Arial" w:asciiTheme="minorEastAsia" w:hAnsiTheme="minorEastAsia" w:eastAsiaTheme="minorEastAsia"/>
          <w:bCs/>
          <w:sz w:val="24"/>
        </w:rPr>
        <w:t>在此，我们诚邀您的热情参与并期待您的支持与合作！</w:t>
      </w:r>
    </w:p>
    <w:p>
      <w:pPr>
        <w:spacing w:line="360" w:lineRule="auto"/>
        <w:ind w:firstLine="480" w:firstLineChars="200"/>
        <w:rPr>
          <w:rFonts w:cs="Arial" w:asciiTheme="minorEastAsia" w:hAnsiTheme="minorEastAsia" w:eastAsiaTheme="minorEastAsia"/>
          <w:bCs/>
          <w:sz w:val="24"/>
        </w:rPr>
      </w:pPr>
    </w:p>
    <w:p>
      <w:pPr>
        <w:spacing w:line="360" w:lineRule="auto"/>
        <w:ind w:firstLine="480" w:firstLineChars="200"/>
        <w:rPr>
          <w:rFonts w:cs="Arial" w:asciiTheme="minorEastAsia" w:hAnsiTheme="minorEastAsia" w:eastAsiaTheme="minorEastAsia"/>
          <w:bCs/>
          <w:sz w:val="24"/>
        </w:rPr>
      </w:pPr>
    </w:p>
    <w:p>
      <w:pPr>
        <w:pStyle w:val="2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组织机构</w:t>
      </w:r>
    </w:p>
    <w:p>
      <w:pPr>
        <w:pStyle w:val="9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指导单位：上海市科学技术委员会</w:t>
      </w:r>
      <w:r>
        <w:rPr>
          <w:rFonts w:asciiTheme="minorEastAsia" w:hAnsiTheme="minorEastAsia" w:eastAsiaTheme="minorEastAsia"/>
        </w:rPr>
        <w:t xml:space="preserve">  </w:t>
      </w:r>
    </w:p>
    <w:p>
      <w:pPr>
        <w:pStyle w:val="9"/>
        <w:spacing w:line="360" w:lineRule="auto"/>
        <w:ind w:firstLine="1680" w:firstLineChars="7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上海市张江高新技术产业开发区管理委员会</w:t>
      </w:r>
    </w:p>
    <w:p>
      <w:pPr>
        <w:pStyle w:val="9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主办单位：上海科学技术开发交流中心</w:t>
      </w:r>
    </w:p>
    <w:p>
      <w:pPr>
        <w:pStyle w:val="9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          </w:t>
      </w:r>
      <w:r>
        <w:rPr>
          <w:rFonts w:hint="eastAsia" w:asciiTheme="minorEastAsia" w:hAnsiTheme="minorEastAsia" w:eastAsiaTheme="minorEastAsia"/>
        </w:rPr>
        <w:t>长江流域园区合作联盟</w:t>
      </w:r>
    </w:p>
    <w:p>
      <w:pPr>
        <w:pStyle w:val="9"/>
        <w:spacing w:line="360" w:lineRule="auto"/>
        <w:ind w:firstLine="48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协办单位: 国家人类遗传资源中心</w:t>
      </w:r>
    </w:p>
    <w:p>
      <w:pPr>
        <w:pStyle w:val="9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       上海辰川生物技术发展有限公司</w:t>
      </w:r>
    </w:p>
    <w:p>
      <w:pPr>
        <w:pStyle w:val="9"/>
        <w:spacing w:line="360" w:lineRule="auto"/>
        <w:ind w:firstLine="1680" w:firstLineChars="7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上海峰林生物科技有限公司</w:t>
      </w:r>
    </w:p>
    <w:p>
      <w:pPr>
        <w:pStyle w:val="9"/>
        <w:spacing w:line="360" w:lineRule="auto"/>
        <w:ind w:firstLine="1680" w:firstLineChars="7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上海张江生物医药基地开发有限公司</w:t>
      </w:r>
    </w:p>
    <w:p>
      <w:pPr>
        <w:pStyle w:val="9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支持单位：澳大利亚维多利亚州政府</w:t>
      </w:r>
    </w:p>
    <w:p>
      <w:pPr>
        <w:pStyle w:val="9"/>
        <w:spacing w:line="360" w:lineRule="auto"/>
        <w:ind w:firstLine="1680" w:firstLineChars="7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新加坡国际企业发展局</w:t>
      </w:r>
    </w:p>
    <w:p>
      <w:pPr>
        <w:pStyle w:val="9"/>
        <w:spacing w:line="360" w:lineRule="auto"/>
        <w:ind w:firstLine="1680" w:firstLineChars="7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西班牙工业技术发展署</w:t>
      </w:r>
    </w:p>
    <w:p>
      <w:pPr>
        <w:pStyle w:val="29"/>
        <w:spacing w:line="360" w:lineRule="auto"/>
        <w:ind w:left="1192" w:firstLine="0" w:firstLineChars="0"/>
        <w:rPr>
          <w:rFonts w:asciiTheme="minorEastAsia" w:hAnsiTheme="minorEastAsia" w:eastAsiaTheme="minorEastAsia"/>
          <w:b/>
          <w:bCs/>
          <w:sz w:val="24"/>
        </w:rPr>
      </w:pPr>
    </w:p>
    <w:p>
      <w:pPr>
        <w:pStyle w:val="2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日程安排</w:t>
      </w:r>
    </w:p>
    <w:p>
      <w:pPr>
        <w:adjustRightInd w:val="0"/>
        <w:snapToGrid w:val="0"/>
        <w:spacing w:line="360" w:lineRule="auto"/>
        <w:ind w:firstLine="600" w:firstLineChars="249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1、10月24日全天：</w:t>
      </w:r>
      <w:r>
        <w:rPr>
          <w:rFonts w:hint="eastAsia" w:asciiTheme="minorEastAsia" w:hAnsiTheme="minorEastAsia" w:eastAsiaTheme="minorEastAsia"/>
          <w:sz w:val="24"/>
        </w:rPr>
        <w:t xml:space="preserve">外省市代表报到   </w:t>
      </w:r>
    </w:p>
    <w:p>
      <w:pPr>
        <w:adjustRightInd w:val="0"/>
        <w:snapToGrid w:val="0"/>
        <w:spacing w:line="360" w:lineRule="auto"/>
        <w:ind w:firstLine="960" w:firstLineChars="4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报到地点：上海中山西路1525号技贸宾馆大堂</w:t>
      </w:r>
    </w:p>
    <w:p>
      <w:pPr>
        <w:adjustRightInd w:val="0"/>
        <w:snapToGrid w:val="0"/>
        <w:spacing w:line="360" w:lineRule="auto"/>
        <w:ind w:left="950" w:leftChars="285" w:hanging="352" w:hangingChars="146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 xml:space="preserve">2、10月25日08：30－12：00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2012</w:t>
      </w:r>
      <w:r>
        <w:rPr>
          <w:rFonts w:hint="eastAsia" w:asciiTheme="minorEastAsia" w:hAnsiTheme="minorEastAsia" w:eastAsiaTheme="minorEastAsia"/>
          <w:sz w:val="24"/>
        </w:rPr>
        <w:t xml:space="preserve">长江经济带产业合作大会（上海） </w:t>
      </w:r>
    </w:p>
    <w:p>
      <w:pPr>
        <w:adjustRightInd w:val="0"/>
        <w:snapToGrid w:val="0"/>
        <w:spacing w:line="360" w:lineRule="auto"/>
        <w:ind w:left="950" w:leftChars="285" w:hanging="352" w:hangingChars="146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会议地点：</w:t>
      </w:r>
      <w:r>
        <w:rPr>
          <w:rFonts w:hint="eastAsia" w:asciiTheme="minorEastAsia" w:hAnsiTheme="minorEastAsia" w:eastAsiaTheme="minorEastAsia"/>
          <w:bCs/>
          <w:sz w:val="24"/>
        </w:rPr>
        <w:t>上海贵都大酒店二楼帝王厅 (</w:t>
      </w:r>
      <w:r>
        <w:rPr>
          <w:rFonts w:asciiTheme="minorEastAsia" w:hAnsiTheme="minorEastAsia" w:eastAsiaTheme="minorEastAsia"/>
          <w:bCs/>
          <w:sz w:val="24"/>
        </w:rPr>
        <w:t>延安西路65号</w:t>
      </w:r>
      <w:r>
        <w:rPr>
          <w:rFonts w:hint="eastAsia" w:asciiTheme="minorEastAsia" w:hAnsiTheme="minorEastAsia" w:eastAsiaTheme="minorEastAsia"/>
          <w:bCs/>
          <w:sz w:val="24"/>
        </w:rPr>
        <w:t>)</w:t>
      </w:r>
    </w:p>
    <w:p>
      <w:pPr>
        <w:adjustRightInd w:val="0"/>
        <w:snapToGrid w:val="0"/>
        <w:spacing w:line="360" w:lineRule="auto"/>
        <w:ind w:firstLine="602" w:firstLineChars="2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3、10月25日13：30－16：30</w:t>
      </w:r>
    </w:p>
    <w:p>
      <w:pPr>
        <w:adjustRightInd w:val="0"/>
        <w:snapToGrid w:val="0"/>
        <w:spacing w:line="360" w:lineRule="auto"/>
        <w:ind w:firstLine="957" w:firstLineChars="397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>分会场一：</w:t>
      </w:r>
      <w:r>
        <w:rPr>
          <w:rFonts w:hint="eastAsia" w:asciiTheme="minorEastAsia" w:hAnsiTheme="minorEastAsia" w:eastAsiaTheme="minorEastAsia"/>
          <w:sz w:val="24"/>
        </w:rPr>
        <w:t xml:space="preserve"> 上海国际创新医疗与制药技术研讨会</w:t>
      </w:r>
    </w:p>
    <w:p>
      <w:pPr>
        <w:adjustRightInd w:val="0"/>
        <w:snapToGrid w:val="0"/>
        <w:spacing w:line="360" w:lineRule="auto"/>
        <w:ind w:firstLine="958" w:firstLineChars="399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会议地点：</w:t>
      </w:r>
      <w:r>
        <w:rPr>
          <w:rFonts w:hint="eastAsia" w:asciiTheme="minorEastAsia" w:hAnsiTheme="minorEastAsia" w:eastAsiaTheme="minorEastAsia"/>
          <w:bCs/>
          <w:sz w:val="24"/>
        </w:rPr>
        <w:t>上海贵都大酒店二楼帝王厅 (</w:t>
      </w:r>
      <w:r>
        <w:rPr>
          <w:rFonts w:asciiTheme="minorEastAsia" w:hAnsiTheme="minorEastAsia" w:eastAsiaTheme="minorEastAsia"/>
          <w:bCs/>
          <w:sz w:val="24"/>
        </w:rPr>
        <w:t>延安西路65号</w:t>
      </w:r>
      <w:r>
        <w:rPr>
          <w:rFonts w:hint="eastAsia" w:asciiTheme="minorEastAsia" w:hAnsiTheme="minorEastAsia" w:eastAsiaTheme="minorEastAsia"/>
          <w:bCs/>
          <w:sz w:val="24"/>
        </w:rPr>
        <w:t>)</w:t>
      </w:r>
    </w:p>
    <w:p>
      <w:pPr>
        <w:adjustRightInd w:val="0"/>
        <w:snapToGrid w:val="0"/>
        <w:spacing w:line="360" w:lineRule="auto"/>
        <w:ind w:left="949" w:leftChars="452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>分会场二：</w:t>
      </w:r>
      <w:r>
        <w:rPr>
          <w:rFonts w:hint="eastAsia" w:asciiTheme="minorEastAsia" w:hAnsiTheme="minorEastAsia" w:eastAsiaTheme="minorEastAsia"/>
          <w:sz w:val="24"/>
        </w:rPr>
        <w:t>生物医药项目与资本对接会</w:t>
      </w:r>
    </w:p>
    <w:p>
      <w:pPr>
        <w:adjustRightInd w:val="0"/>
        <w:snapToGrid w:val="0"/>
        <w:spacing w:line="360" w:lineRule="auto"/>
        <w:ind w:firstLine="590" w:firstLineChars="245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4、10月26日上午：8：30－12：00</w:t>
      </w:r>
    </w:p>
    <w:p>
      <w:pPr>
        <w:adjustRightInd w:val="0"/>
        <w:snapToGrid w:val="0"/>
        <w:spacing w:line="360" w:lineRule="auto"/>
        <w:ind w:left="945" w:leftChars="45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邀请国内外企业、机构和驻沪总领事走进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张江</w:t>
      </w:r>
      <w:r>
        <w:rPr>
          <w:rFonts w:hint="eastAsia" w:asciiTheme="minorEastAsia" w:hAnsiTheme="minorEastAsia" w:eastAsiaTheme="minorEastAsia"/>
          <w:sz w:val="24"/>
        </w:rPr>
        <w:t>示范区，到生物医药园区交流、对接。</w:t>
      </w:r>
    </w:p>
    <w:p>
      <w:pPr>
        <w:spacing w:line="360" w:lineRule="auto"/>
        <w:ind w:firstLine="472" w:firstLineChars="196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三、项目征集</w:t>
      </w:r>
    </w:p>
    <w:p>
      <w:pPr>
        <w:pStyle w:val="9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为促进生物医药相关产业国内外资源对接，大会将于会前开展项目征集，向企业、科研院所征集需求项目（技术难题）和创新项目（技术提供），见附件三、四。征集的项目主要用于：</w:t>
      </w:r>
    </w:p>
    <w:p>
      <w:pPr>
        <w:pStyle w:val="9"/>
        <w:numPr>
          <w:ilvl w:val="0"/>
          <w:numId w:val="2"/>
        </w:num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编制项目手册进行宣传；</w:t>
      </w:r>
    </w:p>
    <w:p>
      <w:pPr>
        <w:pStyle w:val="9"/>
        <w:numPr>
          <w:ilvl w:val="0"/>
          <w:numId w:val="2"/>
        </w:num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为企业寻找潜在合作伙伴，开展前期预对接服务，安排对接洽谈；</w:t>
      </w:r>
    </w:p>
    <w:p>
      <w:pPr>
        <w:pStyle w:val="9"/>
        <w:numPr>
          <w:ilvl w:val="0"/>
          <w:numId w:val="2"/>
        </w:num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经筛选的创新技术和产品在会场上进行展示；</w:t>
      </w:r>
    </w:p>
    <w:p>
      <w:pPr>
        <w:pStyle w:val="9"/>
        <w:numPr>
          <w:ilvl w:val="0"/>
          <w:numId w:val="2"/>
        </w:num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对具有产业化前景的项目，引入专业投融资机构进行对接；</w:t>
      </w:r>
    </w:p>
    <w:p>
      <w:pPr>
        <w:pStyle w:val="9"/>
        <w:numPr>
          <w:ilvl w:val="0"/>
          <w:numId w:val="2"/>
        </w:num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对有意向落户上海的</w:t>
      </w:r>
      <w:r>
        <w:rPr>
          <w:rFonts w:asciiTheme="minorEastAsia" w:hAnsiTheme="minorEastAsia" w:eastAsiaTheme="minorEastAsia"/>
        </w:rPr>
        <w:t>项目</w:t>
      </w:r>
      <w:r>
        <w:rPr>
          <w:rFonts w:hint="eastAsia" w:asciiTheme="minorEastAsia" w:hAnsiTheme="minorEastAsia" w:eastAsiaTheme="minorEastAsia"/>
        </w:rPr>
        <w:t>，提供“双</w:t>
      </w:r>
      <w:r>
        <w:rPr>
          <w:rFonts w:asciiTheme="minorEastAsia" w:hAnsiTheme="minorEastAsia" w:eastAsiaTheme="minorEastAsia"/>
        </w:rPr>
        <w:t>创空间</w:t>
      </w:r>
      <w:r>
        <w:rPr>
          <w:rFonts w:hint="eastAsia" w:asciiTheme="minorEastAsia" w:hAnsiTheme="minorEastAsia" w:eastAsiaTheme="minorEastAsia"/>
        </w:rPr>
        <w:t>”、人才、产业基金等配套保障服务。</w:t>
      </w:r>
    </w:p>
    <w:p>
      <w:pPr>
        <w:pStyle w:val="9"/>
        <w:numPr>
          <w:ilvl w:val="0"/>
          <w:numId w:val="0"/>
        </w:numPr>
        <w:spacing w:line="360" w:lineRule="auto"/>
        <w:ind w:left="530" w:leftChars="0"/>
        <w:rPr>
          <w:rFonts w:asciiTheme="minorEastAsia" w:hAnsiTheme="minorEastAsia" w:eastAsiaTheme="minorEastAsia"/>
        </w:rPr>
      </w:pPr>
    </w:p>
    <w:p>
      <w:pPr>
        <w:pStyle w:val="9"/>
        <w:numPr>
          <w:ilvl w:val="0"/>
          <w:numId w:val="0"/>
        </w:numPr>
        <w:spacing w:line="360" w:lineRule="auto"/>
        <w:ind w:left="530" w:leftChars="0"/>
        <w:rPr>
          <w:rFonts w:asciiTheme="minorEastAsia" w:hAnsiTheme="minorEastAsia" w:eastAsiaTheme="minorEastAsia"/>
        </w:rPr>
      </w:pPr>
    </w:p>
    <w:p>
      <w:pPr>
        <w:pStyle w:val="9"/>
        <w:spacing w:line="360" w:lineRule="auto"/>
        <w:ind w:left="472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四、参会方式</w:t>
      </w:r>
    </w:p>
    <w:p>
      <w:pPr>
        <w:pStyle w:val="17"/>
        <w:numPr>
          <w:ilvl w:val="0"/>
          <w:numId w:val="3"/>
        </w:numPr>
        <w:spacing w:line="360" w:lineRule="auto"/>
        <w:ind w:left="0" w:firstLine="420" w:firstLineChars="0"/>
        <w:outlineLvl w:val="1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楷体_GB2312" w:asciiTheme="minorEastAsia" w:hAnsiTheme="minorEastAsia" w:eastAsiaTheme="minorEastAsia"/>
          <w:sz w:val="24"/>
          <w:szCs w:val="24"/>
        </w:rPr>
        <w:t>本次会议不收会务费，差旅费自理。</w:t>
      </w:r>
    </w:p>
    <w:p>
      <w:pPr>
        <w:pStyle w:val="17"/>
        <w:numPr>
          <w:ilvl w:val="0"/>
          <w:numId w:val="3"/>
        </w:numPr>
        <w:spacing w:line="360" w:lineRule="auto"/>
        <w:ind w:left="0" w:firstLine="420" w:firstLineChars="0"/>
        <w:outlineLvl w:val="1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楷体_GB2312" w:asciiTheme="minorEastAsia" w:hAnsiTheme="minorEastAsia" w:eastAsiaTheme="minorEastAsia"/>
          <w:sz w:val="24"/>
          <w:szCs w:val="24"/>
        </w:rPr>
        <w:t>请填写参会回执表（附件二），展区信息采集表（附件三）、项目征集表（附件四），于</w:t>
      </w:r>
      <w:r>
        <w:rPr>
          <w:rFonts w:hint="eastAsia" w:cs="楷体_GB2312" w:asciiTheme="minorEastAsia" w:hAnsiTheme="minorEastAsia" w:eastAsiaTheme="minorEastAsia"/>
          <w:b/>
          <w:sz w:val="24"/>
          <w:szCs w:val="24"/>
        </w:rPr>
        <w:t>9月</w:t>
      </w:r>
      <w:r>
        <w:rPr>
          <w:rFonts w:hint="eastAsia" w:cs="楷体_GB2312" w:asciiTheme="minorEastAsia" w:hAnsiTheme="minorEastAsia" w:eastAsiaTheme="minorEastAsia"/>
          <w:b/>
          <w:sz w:val="24"/>
          <w:szCs w:val="24"/>
          <w:lang w:val="en-US" w:eastAsia="zh-CN"/>
        </w:rPr>
        <w:t>30</w:t>
      </w:r>
      <w:r>
        <w:rPr>
          <w:rFonts w:hint="eastAsia" w:cs="楷体_GB2312" w:asciiTheme="minorEastAsia" w:hAnsiTheme="minorEastAsia" w:eastAsiaTheme="minorEastAsia"/>
          <w:b/>
          <w:sz w:val="24"/>
          <w:szCs w:val="24"/>
        </w:rPr>
        <w:t>日前电邮至会务组</w:t>
      </w:r>
      <w:r>
        <w:rPr>
          <w:rFonts w:hint="eastAsia" w:cs="楷体_GB2312" w:asciiTheme="minorEastAsia" w:hAnsiTheme="minorEastAsia" w:eastAsiaTheme="minorEastAsia"/>
          <w:sz w:val="24"/>
          <w:szCs w:val="24"/>
        </w:rPr>
        <w:t>。</w:t>
      </w:r>
    </w:p>
    <w:p>
      <w:pPr>
        <w:pStyle w:val="17"/>
        <w:spacing w:line="360" w:lineRule="auto"/>
        <w:ind w:firstLine="537" w:firstLineChars="223"/>
        <w:outlineLvl w:val="1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五、会务联系</w:t>
      </w:r>
    </w:p>
    <w:p>
      <w:pPr>
        <w:pStyle w:val="17"/>
        <w:spacing w:line="360" w:lineRule="auto"/>
        <w:ind w:firstLine="566" w:firstLineChars="235"/>
        <w:outlineLvl w:val="1"/>
        <w:rPr>
          <w:rFonts w:cs="楷体_GB2312" w:asciiTheme="minorEastAsia" w:hAnsiTheme="minorEastAsia" w:eastAsiaTheme="minorEastAsia"/>
          <w:sz w:val="24"/>
          <w:szCs w:val="24"/>
        </w:rPr>
      </w:pPr>
      <w:r>
        <w:rPr>
          <w:rFonts w:hint="eastAsia" w:cs="楷体_GB2312" w:asciiTheme="minorEastAsia" w:hAnsiTheme="minorEastAsia" w:eastAsiaTheme="minorEastAsia"/>
          <w:b/>
          <w:sz w:val="24"/>
          <w:szCs w:val="24"/>
        </w:rPr>
        <w:t>上海科学技术开发交流中心</w:t>
      </w:r>
    </w:p>
    <w:p>
      <w:pPr>
        <w:spacing w:line="360" w:lineRule="auto"/>
        <w:ind w:firstLine="600" w:firstLineChars="250"/>
        <w:rPr>
          <w:rFonts w:cs="楷体_GB2312" w:asciiTheme="minorEastAsia" w:hAnsiTheme="minorEastAsia" w:eastAsiaTheme="minorEastAsia"/>
          <w:sz w:val="24"/>
        </w:rPr>
      </w:pPr>
      <w:r>
        <w:rPr>
          <w:rFonts w:hint="eastAsia" w:cs="楷体_GB2312" w:asciiTheme="minorEastAsia" w:hAnsiTheme="minorEastAsia" w:eastAsiaTheme="minorEastAsia"/>
          <w:sz w:val="24"/>
        </w:rPr>
        <w:t>联 系 人：</w:t>
      </w:r>
      <w:r>
        <w:rPr>
          <w:rFonts w:hint="eastAsia" w:cs="楷体_GB2312" w:asciiTheme="minorEastAsia" w:hAnsiTheme="minorEastAsia" w:eastAsiaTheme="minorEastAsia"/>
          <w:sz w:val="24"/>
        </w:rPr>
        <w:tab/>
      </w:r>
      <w:r>
        <w:rPr>
          <w:rFonts w:hint="eastAsia" w:cs="楷体_GB2312" w:asciiTheme="minorEastAsia" w:hAnsiTheme="minorEastAsia" w:eastAsiaTheme="minorEastAsia"/>
          <w:sz w:val="24"/>
        </w:rPr>
        <w:t>郭晓琳</w:t>
      </w:r>
    </w:p>
    <w:p>
      <w:pPr>
        <w:spacing w:line="360" w:lineRule="auto"/>
        <w:ind w:firstLine="600" w:firstLineChars="250"/>
        <w:rPr>
          <w:rFonts w:cs="楷体_GB2312" w:asciiTheme="minorEastAsia" w:hAnsiTheme="minorEastAsia" w:eastAsiaTheme="minorEastAsia"/>
          <w:sz w:val="24"/>
        </w:rPr>
      </w:pPr>
      <w:r>
        <w:rPr>
          <w:rFonts w:hint="eastAsia" w:cs="楷体_GB2312" w:asciiTheme="minorEastAsia" w:hAnsiTheme="minorEastAsia" w:eastAsiaTheme="minorEastAsia"/>
          <w:sz w:val="24"/>
        </w:rPr>
        <w:t>电    话：</w:t>
      </w:r>
      <w:r>
        <w:rPr>
          <w:rFonts w:hint="eastAsia" w:cs="楷体_GB2312" w:asciiTheme="minorEastAsia" w:hAnsiTheme="minorEastAsia" w:eastAsiaTheme="minorEastAsia"/>
          <w:sz w:val="24"/>
        </w:rPr>
        <w:tab/>
      </w:r>
      <w:r>
        <w:rPr>
          <w:rFonts w:hint="eastAsia" w:cs="楷体_GB2312" w:asciiTheme="minorEastAsia" w:hAnsiTheme="minorEastAsia" w:eastAsiaTheme="minorEastAsia"/>
          <w:sz w:val="24"/>
        </w:rPr>
        <w:t>021-24197823</w:t>
      </w:r>
    </w:p>
    <w:p>
      <w:pPr>
        <w:spacing w:line="360" w:lineRule="auto"/>
        <w:ind w:firstLine="600" w:firstLineChars="250"/>
        <w:rPr>
          <w:rFonts w:cs="楷体_GB2312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Email</w:t>
      </w:r>
      <w:r>
        <w:rPr>
          <w:rFonts w:hint="eastAsia" w:cs="楷体_GB2312" w:asciiTheme="minorEastAsia" w:hAnsiTheme="minorEastAsia" w:eastAsiaTheme="minorEastAsia"/>
          <w:sz w:val="24"/>
        </w:rPr>
        <w:t>：</w:t>
      </w:r>
      <w:r>
        <w:rPr>
          <w:rFonts w:hint="eastAsia" w:cs="楷体_GB2312" w:asciiTheme="minorEastAsia" w:hAnsiTheme="minorEastAsia" w:eastAsiaTheme="minorEastAsia"/>
          <w:sz w:val="24"/>
        </w:rPr>
        <w:tab/>
      </w:r>
      <w:r>
        <w:rPr>
          <w:rFonts w:hint="eastAsia" w:cs="楷体_GB2312" w:asciiTheme="minorEastAsia" w:hAnsiTheme="minorEastAsia" w:eastAsiaTheme="minorEastAsia"/>
          <w:sz w:val="24"/>
        </w:rPr>
        <w:t xml:space="preserve">    </w:t>
      </w:r>
      <w:r>
        <w:fldChar w:fldCharType="begin"/>
      </w:r>
      <w:r>
        <w:instrText xml:space="preserve"> HYPERLINK "mailto:xiaolingguo@1525.sh.cn" </w:instrText>
      </w:r>
      <w:r>
        <w:fldChar w:fldCharType="separate"/>
      </w:r>
      <w:r>
        <w:rPr>
          <w:rStyle w:val="14"/>
          <w:rFonts w:cs="楷体_GB2312" w:asciiTheme="minorEastAsia" w:hAnsiTheme="minorEastAsia" w:eastAsiaTheme="minorEastAsia"/>
          <w:sz w:val="24"/>
        </w:rPr>
        <w:t>xiaolingguo@1525.sh.cn</w:t>
      </w:r>
      <w:r>
        <w:rPr>
          <w:rStyle w:val="14"/>
          <w:rFonts w:cs="楷体_GB2312" w:asciiTheme="minorEastAsia" w:hAnsiTheme="minorEastAsia" w:eastAsiaTheme="minorEastAsia"/>
          <w:sz w:val="24"/>
        </w:rPr>
        <w:fldChar w:fldCharType="end"/>
      </w:r>
    </w:p>
    <w:p>
      <w:pPr>
        <w:spacing w:line="360" w:lineRule="auto"/>
        <w:ind w:firstLine="600" w:firstLineChars="250"/>
        <w:rPr>
          <w:rFonts w:cs="楷体_GB2312" w:asciiTheme="minorEastAsia" w:hAnsiTheme="minorEastAsia" w:eastAsiaTheme="minorEastAsia"/>
          <w:sz w:val="24"/>
        </w:rPr>
      </w:pPr>
      <w:r>
        <w:rPr>
          <w:rFonts w:hint="eastAsia" w:cs="楷体_GB2312" w:asciiTheme="minorEastAsia" w:hAnsiTheme="minorEastAsia" w:eastAsiaTheme="minorEastAsia"/>
          <w:sz w:val="24"/>
        </w:rPr>
        <w:t>地    址：</w:t>
      </w:r>
      <w:r>
        <w:rPr>
          <w:rFonts w:hint="eastAsia" w:cs="楷体_GB2312" w:asciiTheme="minorEastAsia" w:hAnsiTheme="minorEastAsia" w:eastAsiaTheme="minorEastAsia"/>
          <w:sz w:val="24"/>
        </w:rPr>
        <w:tab/>
      </w:r>
      <w:r>
        <w:rPr>
          <w:rFonts w:hint="eastAsia" w:cs="楷体_GB2312" w:asciiTheme="minorEastAsia" w:hAnsiTheme="minorEastAsia" w:eastAsiaTheme="minorEastAsia"/>
          <w:sz w:val="24"/>
        </w:rPr>
        <w:t>上海中山西路1525号技贸大厦806室</w:t>
      </w:r>
    </w:p>
    <w:p>
      <w:pPr>
        <w:pStyle w:val="9"/>
        <w:spacing w:line="360" w:lineRule="auto"/>
        <w:ind w:firstLine="3684" w:firstLineChars="1535"/>
        <w:rPr>
          <w:rFonts w:asciiTheme="minorEastAsia" w:hAnsiTheme="minorEastAsia" w:eastAsiaTheme="minorEastAsia"/>
        </w:rPr>
      </w:pPr>
    </w:p>
    <w:p>
      <w:pPr>
        <w:pStyle w:val="9"/>
        <w:spacing w:line="360" w:lineRule="auto"/>
        <w:ind w:firstLine="480" w:firstLineChars="200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上海科学技术开发交流中心</w:t>
      </w:r>
    </w:p>
    <w:p>
      <w:pPr>
        <w:pStyle w:val="9"/>
        <w:spacing w:line="360" w:lineRule="auto"/>
        <w:ind w:firstLine="480" w:firstLineChars="200"/>
        <w:jc w:val="righ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 xml:space="preserve">          </w:t>
      </w:r>
      <w:r>
        <w:rPr>
          <w:rFonts w:hint="eastAsia" w:asciiTheme="minorEastAsia" w:hAnsiTheme="minorEastAsia" w:eastAsiaTheme="minorEastAsia"/>
        </w:rPr>
        <w:t>长江流域园区合作联盟</w:t>
      </w:r>
    </w:p>
    <w:p>
      <w:pPr>
        <w:pStyle w:val="9"/>
        <w:spacing w:line="360" w:lineRule="auto"/>
        <w:ind w:firstLine="3684" w:firstLineChars="1535"/>
        <w:jc w:val="center"/>
        <w:rPr>
          <w:rFonts w:asciiTheme="minorEastAsia" w:hAnsiTheme="minorEastAsia" w:eastAsiaTheme="minorEastAsia"/>
        </w:rPr>
      </w:pPr>
    </w:p>
    <w:p>
      <w:pPr>
        <w:pStyle w:val="9"/>
        <w:spacing w:line="360" w:lineRule="auto"/>
        <w:ind w:firstLine="3684" w:firstLineChars="1535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                 2017年9月13日</w:t>
      </w:r>
    </w:p>
    <w:p>
      <w:pPr>
        <w:pStyle w:val="9"/>
        <w:spacing w:line="360" w:lineRule="auto"/>
        <w:ind w:firstLine="480" w:firstLineChars="200"/>
        <w:rPr>
          <w:rFonts w:asciiTheme="minorEastAsia" w:hAnsiTheme="minorEastAsia" w:eastAsiaTheme="minorEastAsia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cs="楷体_GB2312" w:asciiTheme="minorEastAsia" w:hAnsiTheme="minorEastAsia" w:eastAsiaTheme="minorEastAsia"/>
        </w:rPr>
      </w:pPr>
      <w:r>
        <w:rPr>
          <w:rFonts w:hint="eastAsia" w:cs="楷体_GB2312" w:asciiTheme="minorEastAsia" w:hAnsiTheme="minorEastAsia" w:eastAsiaTheme="minorEastAsia"/>
        </w:rPr>
        <w:t>附件一：</w:t>
      </w:r>
      <w:r>
        <w:rPr>
          <w:rFonts w:hint="eastAsia" w:cs="楷体_GB2312" w:asciiTheme="minorEastAsia" w:hAnsiTheme="minorEastAsia" w:eastAsiaTheme="minorEastAsia"/>
          <w:lang w:val="en-US" w:eastAsia="zh-CN"/>
        </w:rPr>
        <w:t>2017</w:t>
      </w:r>
      <w:r>
        <w:rPr>
          <w:rFonts w:hint="eastAsia" w:cs="楷体_GB2312" w:asciiTheme="minorEastAsia" w:hAnsiTheme="minorEastAsia" w:eastAsiaTheme="minorEastAsia"/>
        </w:rPr>
        <w:t>长江经济带产业合作大会（上海）议程</w:t>
      </w:r>
    </w:p>
    <w:p>
      <w:pPr>
        <w:pStyle w:val="9"/>
        <w:spacing w:line="360" w:lineRule="auto"/>
        <w:ind w:right="560"/>
        <w:rPr>
          <w:rFonts w:cs="楷体_GB2312" w:asciiTheme="minorEastAsia" w:hAnsiTheme="minorEastAsia" w:eastAsiaTheme="minorEastAsia"/>
        </w:rPr>
      </w:pPr>
      <w:r>
        <w:rPr>
          <w:rFonts w:hint="eastAsia" w:cs="楷体_GB2312" w:asciiTheme="minorEastAsia" w:hAnsiTheme="minorEastAsia" w:eastAsiaTheme="minorEastAsia"/>
        </w:rPr>
        <w:t>附件二：参会回执</w:t>
      </w:r>
    </w:p>
    <w:p>
      <w:pPr>
        <w:spacing w:line="360" w:lineRule="auto"/>
        <w:jc w:val="left"/>
        <w:rPr>
          <w:rFonts w:cs="楷体_GB2312" w:asciiTheme="minorEastAsia" w:hAnsiTheme="minorEastAsia" w:eastAsiaTheme="minorEastAsia"/>
          <w:sz w:val="24"/>
        </w:rPr>
      </w:pPr>
      <w:r>
        <w:rPr>
          <w:rFonts w:hint="eastAsia" w:cs="楷体_GB2312" w:asciiTheme="minorEastAsia" w:hAnsiTheme="minorEastAsia" w:eastAsiaTheme="minorEastAsia"/>
          <w:sz w:val="24"/>
        </w:rPr>
        <w:t>附件三：展区信息采集表</w:t>
      </w:r>
    </w:p>
    <w:p>
      <w:pPr>
        <w:spacing w:line="360" w:lineRule="auto"/>
        <w:jc w:val="left"/>
        <w:rPr>
          <w:rFonts w:cs="楷体_GB2312" w:asciiTheme="minorEastAsia" w:hAnsiTheme="minorEastAsia" w:eastAsiaTheme="minorEastAsia"/>
          <w:sz w:val="24"/>
        </w:rPr>
      </w:pPr>
      <w:r>
        <w:rPr>
          <w:rFonts w:hint="eastAsia" w:cs="楷体_GB2312" w:asciiTheme="minorEastAsia" w:hAnsiTheme="minorEastAsia" w:eastAsiaTheme="minorEastAsia"/>
          <w:sz w:val="24"/>
        </w:rPr>
        <w:t>附件四：创新项目（技术提供）征集表</w:t>
      </w:r>
    </w:p>
    <w:p>
      <w:pPr>
        <w:spacing w:line="360" w:lineRule="auto"/>
        <w:jc w:val="left"/>
        <w:rPr>
          <w:rFonts w:cs="楷体_GB2312" w:asciiTheme="minorEastAsia" w:hAnsiTheme="minorEastAsia" w:eastAsiaTheme="minorEastAsia"/>
          <w:sz w:val="24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Cs/>
        </w:rPr>
      </w:pPr>
      <w:r>
        <w:rPr>
          <w:rFonts w:hint="eastAsia" w:asciiTheme="minorEastAsia" w:hAnsiTheme="minorEastAsia" w:eastAsiaTheme="minorEastAsia"/>
          <w:bCs/>
        </w:rPr>
        <w:t>附件下载地址：www.1525.sh.cn</w:t>
      </w: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-94"/>
        <w:rPr>
          <w:rFonts w:hint="eastAsia" w:ascii="微软雅黑" w:hAnsi="微软雅黑" w:eastAsia="微软雅黑" w:cs="微软雅黑"/>
          <w:b/>
          <w:color w:val="000000"/>
        </w:rPr>
      </w:pPr>
      <w:r>
        <w:rPr>
          <w:rFonts w:hint="eastAsia" w:ascii="微软雅黑" w:hAnsi="微软雅黑" w:eastAsia="微软雅黑" w:cs="微软雅黑"/>
          <w:b/>
        </w:rPr>
        <w:t>附件一：</w:t>
      </w:r>
      <w:r>
        <w:rPr>
          <w:rFonts w:hint="eastAsia" w:ascii="微软雅黑" w:hAnsi="微软雅黑" w:eastAsia="微软雅黑" w:cs="微软雅黑"/>
          <w:b/>
          <w:color w:val="000000"/>
          <w:lang w:val="en-US" w:eastAsia="zh-CN"/>
        </w:rPr>
        <w:t>2017</w:t>
      </w:r>
      <w:r>
        <w:rPr>
          <w:rFonts w:hint="eastAsia" w:ascii="微软雅黑" w:hAnsi="微软雅黑" w:eastAsia="微软雅黑" w:cs="微软雅黑"/>
          <w:b/>
          <w:color w:val="000000"/>
        </w:rPr>
        <w:t>长江经济带产业合作大会（上海）议程</w:t>
      </w:r>
    </w:p>
    <w:tbl>
      <w:tblPr>
        <w:tblStyle w:val="16"/>
        <w:tblW w:w="86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52"/>
        <w:gridCol w:w="1224"/>
        <w:gridCol w:w="5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662" w:type="dxa"/>
            <w:gridSpan w:val="4"/>
            <w:shd w:val="clear" w:color="auto" w:fill="FFFFFF"/>
          </w:tcPr>
          <w:p>
            <w:pPr>
              <w:widowControl/>
              <w:jc w:val="center"/>
              <w:textAlignment w:val="top"/>
              <w:rPr>
                <w:rFonts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  <w:lang w:val="en-US" w:eastAsia="zh-CN"/>
              </w:rPr>
              <w:t>2017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</w:rPr>
              <w:t>长江经济带产业合作大会（上海）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62" w:type="dxa"/>
            <w:gridSpan w:val="4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（2017年10月25日上午）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1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08:30-09:00</w:t>
            </w:r>
          </w:p>
        </w:tc>
        <w:tc>
          <w:tcPr>
            <w:tcW w:w="6946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top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会议签到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1716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09:00-09:30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（30分钟）</w:t>
            </w:r>
          </w:p>
        </w:tc>
        <w:tc>
          <w:tcPr>
            <w:tcW w:w="6946" w:type="dxa"/>
            <w:gridSpan w:val="3"/>
            <w:shd w:val="clear" w:color="auto" w:fill="FFFFFF"/>
            <w:vAlign w:val="center"/>
          </w:tcPr>
          <w:p>
            <w:pPr>
              <w:widowControl/>
              <w:textAlignment w:val="top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会议主持：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</w:rPr>
              <w:t>上海科学技术开发交流中心领导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25" w:hRule="atLeast"/>
        </w:trPr>
        <w:tc>
          <w:tcPr>
            <w:tcW w:w="171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嘉宾致辞</w:t>
            </w:r>
          </w:p>
        </w:tc>
        <w:tc>
          <w:tcPr>
            <w:tcW w:w="56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上海市科委 领导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eastAsia="zh-CN"/>
              </w:rPr>
              <w:t>上海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市张江高新区管委会 领导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外方代表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大会主席、上海市科协主席、中科院院士 陈凯先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71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09:30-09:40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（10分钟）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成立联盟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合作签约</w:t>
            </w:r>
          </w:p>
        </w:tc>
        <w:tc>
          <w:tcPr>
            <w:tcW w:w="5670" w:type="dxa"/>
            <w:shd w:val="clear" w:color="auto" w:fill="FFFFFF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倡议成立“长江流域生物医药创新服务联盟”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签署国际合作项目协议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171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09:40-09:55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（15分钟）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主旨发言</w:t>
            </w:r>
          </w:p>
        </w:tc>
        <w:tc>
          <w:tcPr>
            <w:tcW w:w="56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上海生物医药产业发展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eastAsia="zh-CN"/>
              </w:rPr>
              <w:t>情况及相关政策</w:t>
            </w:r>
            <w:bookmarkStart w:id="1" w:name="_GoBack"/>
            <w:bookmarkEnd w:id="1"/>
          </w:p>
          <w:p>
            <w:pPr>
              <w:widowControl/>
              <w:ind w:right="1040"/>
              <w:textAlignment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---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上海市科学技术委员会 </w:t>
            </w:r>
          </w:p>
          <w:p>
            <w:pPr>
              <w:widowControl/>
              <w:ind w:right="1040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生物医药处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副处长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董树沛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71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09:55-10:10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（15分钟）</w:t>
            </w:r>
          </w:p>
        </w:tc>
        <w:tc>
          <w:tcPr>
            <w:tcW w:w="1276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Style w:val="28"/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Style w:val="28"/>
                <w:rFonts w:hint="eastAsia" w:ascii="微软雅黑" w:hAnsi="微软雅黑" w:eastAsia="微软雅黑" w:cs="微软雅黑"/>
                <w:b/>
                <w:sz w:val="24"/>
                <w:szCs w:val="24"/>
              </w:rPr>
              <w:t>维州生物科技战略发展规划</w:t>
            </w:r>
          </w:p>
          <w:p>
            <w:pPr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Style w:val="28"/>
                <w:rFonts w:hint="eastAsia" w:ascii="微软雅黑" w:hAnsi="微软雅黑" w:eastAsia="微软雅黑" w:cs="微软雅黑"/>
                <w:sz w:val="24"/>
                <w:szCs w:val="24"/>
              </w:rPr>
              <w:t>---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澳大利亚 维多利亚州政府 </w:t>
            </w:r>
          </w:p>
          <w:p>
            <w:pPr>
              <w:rPr>
                <w:rStyle w:val="28"/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特派专员（首代）Tim Dillon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71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10:10-10:25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（15分钟）</w:t>
            </w:r>
          </w:p>
        </w:tc>
        <w:tc>
          <w:tcPr>
            <w:tcW w:w="1276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Style w:val="28"/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Style w:val="28"/>
                <w:rFonts w:hint="eastAsia" w:ascii="微软雅黑" w:hAnsi="微软雅黑" w:eastAsia="微软雅黑" w:cs="微软雅黑"/>
                <w:b/>
                <w:sz w:val="24"/>
                <w:szCs w:val="24"/>
              </w:rPr>
              <w:t>用制度创新激励科技成果转化</w:t>
            </w:r>
          </w:p>
          <w:p>
            <w:pPr>
              <w:widowControl/>
              <w:ind w:right="1380"/>
              <w:textAlignment w:val="center"/>
              <w:rPr>
                <w:rStyle w:val="28"/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---中科院上海药物研究所副所长 叶阳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71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10:25-10:40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（15分钟）</w:t>
            </w:r>
          </w:p>
        </w:tc>
        <w:tc>
          <w:tcPr>
            <w:tcW w:w="1276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国际药学前沿技术及创新——新药结构改良</w:t>
            </w:r>
          </w:p>
          <w:p>
            <w:pPr>
              <w:spacing w:line="276" w:lineRule="auto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---加拿大多伦多制药技术学院教授、美国加州分子药学研究院兼职教授，加拿大聪明制药CEO，董事长，创始人和首席科学官  Isa Odidi博士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71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10:40-10:55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（15分钟）</w:t>
            </w:r>
          </w:p>
        </w:tc>
        <w:tc>
          <w:tcPr>
            <w:tcW w:w="1276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中国制药模式实践与新药创制的国际化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--恒瑞医药有限公司副总、</w:t>
            </w:r>
          </w:p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i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恒瑞全球研发中心总监 张连山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71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10:55-11:05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休  息</w:t>
            </w:r>
          </w:p>
        </w:tc>
        <w:tc>
          <w:tcPr>
            <w:tcW w:w="567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7" w:hRule="atLeast"/>
        </w:trPr>
        <w:tc>
          <w:tcPr>
            <w:tcW w:w="171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11:05-12:00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（55分钟)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国际对话</w:t>
            </w:r>
          </w:p>
        </w:tc>
        <w:tc>
          <w:tcPr>
            <w:tcW w:w="56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主题：共建国际生物医药产学研合作共同体，促进创新成果转移转化</w:t>
            </w:r>
          </w:p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 xml:space="preserve">主持人：邵黎明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复旦大学国家千人计划特聘教授、上海药物创制产业化开发中心主任、复旦大学医药健康产业发展战略研究中心主任</w:t>
            </w:r>
          </w:p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对话嘉宾：</w:t>
            </w:r>
          </w:p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1、新加坡企业发展局</w:t>
            </w:r>
          </w:p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2、比利时瓦隆州经济商务处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3、王明伟 复旦大学药学院院长 国家新药筛选中心主任、国家化合物样品库主任</w:t>
            </w:r>
          </w:p>
          <w:p>
            <w:pPr>
              <w:spacing w:line="360" w:lineRule="auto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4、傅大煦 上海市生物医药科技产业促进中心主任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71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12:05-13:00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自助午餐</w:t>
            </w:r>
          </w:p>
        </w:tc>
        <w:tc>
          <w:tcPr>
            <w:tcW w:w="5670" w:type="dxa"/>
            <w:shd w:val="clear" w:color="auto" w:fill="FFFFFF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62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（2017年10月25日下午）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176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13:00-16:00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分会场一</w:t>
            </w:r>
          </w:p>
        </w:tc>
        <w:tc>
          <w:tcPr>
            <w:tcW w:w="56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上海国际创新医疗与制药技术研讨会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主持人：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王明伟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 xml:space="preserve"> 复旦大学药学院院长 国家新药筛选中心主任、国家化合物样品库主任</w:t>
            </w:r>
          </w:p>
          <w:p>
            <w:pPr>
              <w:pStyle w:val="29"/>
              <w:widowControl/>
              <w:ind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color w:val="333333"/>
                <w:sz w:val="24"/>
                <w:szCs w:val="24"/>
              </w:rPr>
              <w:t>“精准医学中的质量控制和标准化研究”</w:t>
            </w:r>
          </w:p>
          <w:p>
            <w:pPr>
              <w:pStyle w:val="29"/>
              <w:widowControl/>
              <w:ind w:firstLine="0" w:firstLineChars="0"/>
              <w:jc w:val="left"/>
              <w:textAlignment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-----石乐明  复旦大学药学院和生命科学学院教授、药物基因组学研究中心主任、复旦-张江精准医学联合研究中心主任</w:t>
            </w:r>
          </w:p>
          <w:p>
            <w:pPr>
              <w:pStyle w:val="29"/>
              <w:widowControl/>
              <w:ind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干细胞的产业化及在未来健康管理中的应用</w:t>
            </w:r>
          </w:p>
          <w:p>
            <w:pPr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------张毅 中国军事医学科学院细胞生物学研究室主任、中国生物医药技术会再生医学委员会常务委员</w:t>
            </w:r>
          </w:p>
          <w:p>
            <w:pPr>
              <w:pStyle w:val="29"/>
              <w:widowControl/>
              <w:ind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3、组合抗体库概念与应用</w:t>
            </w:r>
          </w:p>
          <w:p>
            <w:pPr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---杨光  美国生物技术公司(Zebra Biologics)创始人、上海科技大学免疫化学研究所副所长</w:t>
            </w:r>
          </w:p>
          <w:p>
            <w:pPr>
              <w:pStyle w:val="29"/>
              <w:widowControl/>
              <w:ind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4、免疫治疗之一：国际肿属疫苗研发的进展</w:t>
            </w:r>
          </w:p>
          <w:p>
            <w:pPr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----谢雍  香港科技大学生命科学部教授</w:t>
            </w:r>
          </w:p>
          <w:p>
            <w:pPr>
              <w:pStyle w:val="29"/>
              <w:widowControl/>
              <w:ind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5、</w:t>
            </w:r>
            <w:r>
              <w:rPr>
                <w:rFonts w:hint="eastAsia" w:ascii="微软雅黑" w:hAnsi="微软雅黑" w:eastAsia="微软雅黑" w:cs="微软雅黑"/>
                <w:b/>
                <w:color w:val="333333"/>
                <w:sz w:val="24"/>
                <w:szCs w:val="24"/>
              </w:rPr>
              <w:t>“新一代分子生物学技术的临床转化应用”</w:t>
            </w:r>
          </w:p>
          <w:p>
            <w:pPr>
              <w:pStyle w:val="29"/>
              <w:widowControl/>
              <w:ind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----许骋  斯坦福大学博士后、普林斯顿大学博士后、上海张江转化医学研发中心副总经理</w:t>
            </w:r>
          </w:p>
          <w:p>
            <w:pPr>
              <w:pStyle w:val="29"/>
              <w:widowControl/>
              <w:ind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  <w:t>6、</w:t>
            </w:r>
            <w:r>
              <w:rPr>
                <w:rFonts w:hint="eastAsia" w:ascii="微软雅黑" w:hAnsi="微软雅黑" w:eastAsia="微软雅黑" w:cs="微软雅黑"/>
                <w:b/>
                <w:color w:val="333333"/>
                <w:sz w:val="24"/>
                <w:szCs w:val="24"/>
              </w:rPr>
              <w:t>“技术创新推动的精准医疗产业实践”</w:t>
            </w:r>
          </w:p>
          <w:p>
            <w:pPr>
              <w:pStyle w:val="29"/>
              <w:widowControl/>
              <w:ind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----楼敬伟  美国City of Hope国家医学中心博士后、上海宝藤生物医药科技有限公司董事长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</w:trPr>
        <w:tc>
          <w:tcPr>
            <w:tcW w:w="176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13:00-16:00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分会场二</w:t>
            </w:r>
          </w:p>
        </w:tc>
        <w:tc>
          <w:tcPr>
            <w:tcW w:w="567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生物医药项目与资本对接会</w:t>
            </w:r>
          </w:p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主持人：</w:t>
            </w:r>
          </w:p>
          <w:p>
            <w:pPr>
              <w:widowControl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刘刚，上海张江生物医药基地开发有限公司副总经理</w:t>
            </w:r>
          </w:p>
          <w:p>
            <w:pPr>
              <w:pStyle w:val="29"/>
              <w:widowControl/>
              <w:ind w:firstLine="0" w:firstLineChars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中外8家生物医药企业项目路演对接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662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2017年10月26日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8662" w:type="dxa"/>
            <w:gridSpan w:val="4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邀请参会企业、机构和国外企业代表走进张江生物医药园区（张江核心园、青浦园）进行交流、对接。</w:t>
            </w:r>
          </w:p>
        </w:tc>
      </w:tr>
    </w:tbl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pStyle w:val="9"/>
        <w:spacing w:line="360" w:lineRule="auto"/>
        <w:ind w:right="56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附件二：</w:t>
      </w:r>
    </w:p>
    <w:p>
      <w:pPr>
        <w:pStyle w:val="9"/>
        <w:spacing w:line="360" w:lineRule="auto"/>
        <w:ind w:right="560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参会回执</w:t>
      </w:r>
    </w:p>
    <w:tbl>
      <w:tblPr>
        <w:tblStyle w:val="16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75"/>
        <w:gridCol w:w="1077"/>
        <w:gridCol w:w="283"/>
        <w:gridCol w:w="590"/>
        <w:gridCol w:w="512"/>
        <w:gridCol w:w="741"/>
        <w:gridCol w:w="199"/>
        <w:gridCol w:w="510"/>
        <w:gridCol w:w="423"/>
        <w:gridCol w:w="427"/>
        <w:gridCol w:w="127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9" w:hRule="exact"/>
        </w:trPr>
        <w:tc>
          <w:tcPr>
            <w:tcW w:w="229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单位名称</w:t>
            </w:r>
          </w:p>
        </w:tc>
        <w:tc>
          <w:tcPr>
            <w:tcW w:w="6032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9" w:hRule="exact"/>
        </w:trPr>
        <w:tc>
          <w:tcPr>
            <w:tcW w:w="229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地    址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邮编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2" w:hRule="exact"/>
        </w:trPr>
        <w:tc>
          <w:tcPr>
            <w:tcW w:w="8324" w:type="dxa"/>
            <w:gridSpan w:val="1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参 会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9" w:hRule="exac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职务/职称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</w:t>
            </w:r>
          </w:p>
        </w:tc>
        <w:tc>
          <w:tcPr>
            <w:tcW w:w="12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9" w:hRule="exac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电话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传真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邮箱</w:t>
            </w:r>
          </w:p>
        </w:tc>
        <w:tc>
          <w:tcPr>
            <w:tcW w:w="2829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9" w:hRule="exact"/>
        </w:trPr>
        <w:tc>
          <w:tcPr>
            <w:tcW w:w="336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请选择25日下午分会场</w:t>
            </w:r>
          </w:p>
        </w:tc>
        <w:tc>
          <w:tcPr>
            <w:tcW w:w="4955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sz w:val="24"/>
              </w:rPr>
              <w:t>□分会场一       □分会场二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79" w:hRule="exact"/>
        </w:trPr>
        <w:tc>
          <w:tcPr>
            <w:tcW w:w="336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请选择是否参加26日考察</w:t>
            </w:r>
          </w:p>
        </w:tc>
        <w:tc>
          <w:tcPr>
            <w:tcW w:w="4955" w:type="dxa"/>
            <w:gridSpan w:val="9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cs="楷体_GB2312" w:asciiTheme="minorEastAsia" w:hAnsiTheme="minorEastAsia" w:eastAsiaTheme="minorEastAsia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sz w:val="24"/>
              </w:rPr>
              <w:t>是  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8330" w:type="dxa"/>
            <w:gridSpan w:val="1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b/>
                <w:sz w:val="24"/>
              </w:rPr>
              <w:t>住   宿　（请在□内“√”选）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4242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rPr>
                <w:rFonts w:cs="楷体_GB2312" w:asciiTheme="minorEastAsia" w:hAnsiTheme="minorEastAsia" w:eastAsiaTheme="minorEastAsia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sz w:val="24"/>
              </w:rPr>
              <w:t>□　技贸宾馆( 标间：350元/天)</w:t>
            </w:r>
          </w:p>
          <w:p>
            <w:pPr>
              <w:spacing w:line="360" w:lineRule="auto"/>
              <w:rPr>
                <w:rFonts w:cs="楷体_GB2312" w:asciiTheme="minorEastAsia" w:hAnsiTheme="minorEastAsia" w:eastAsiaTheme="minorEastAsia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sz w:val="24"/>
              </w:rPr>
              <w:t>天数：　　　　间数：</w:t>
            </w:r>
          </w:p>
        </w:tc>
        <w:tc>
          <w:tcPr>
            <w:tcW w:w="4088" w:type="dxa"/>
            <w:gridSpan w:val="8"/>
            <w:shd w:val="clear" w:color="auto" w:fill="auto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sz w:val="24"/>
              </w:rPr>
              <w:t>□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大众大厦（标间：400</w:t>
            </w:r>
            <w:r>
              <w:rPr>
                <w:rFonts w:hint="eastAsia" w:cs="楷体_GB2312" w:asciiTheme="minorEastAsia" w:hAnsiTheme="minorEastAsia" w:eastAsiaTheme="minorEastAsia"/>
                <w:sz w:val="24"/>
              </w:rPr>
              <w:t>元/天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sz w:val="24"/>
              </w:rPr>
              <w:t>天数：　　　　间数：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8330" w:type="dxa"/>
            <w:gridSpan w:val="13"/>
            <w:shd w:val="clear" w:color="auto" w:fill="auto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说明：因技贸宾馆床位有限，满员后将安排入住大众大厦，敬请谅解。</w:t>
            </w:r>
          </w:p>
        </w:tc>
      </w:tr>
    </w:tbl>
    <w:p>
      <w:pPr>
        <w:spacing w:line="360" w:lineRule="auto"/>
        <w:rPr>
          <w:rFonts w:cs="楷体_GB2312" w:asciiTheme="minorEastAsia" w:hAnsiTheme="minorEastAsia" w:eastAsiaTheme="minorEastAsia"/>
          <w:sz w:val="24"/>
        </w:rPr>
      </w:pPr>
    </w:p>
    <w:p>
      <w:pPr>
        <w:spacing w:line="360" w:lineRule="auto"/>
        <w:jc w:val="center"/>
        <w:rPr>
          <w:rFonts w:cs="楷体_GB2312" w:asciiTheme="minorEastAsia" w:hAnsiTheme="minorEastAsia" w:eastAsiaTheme="minorEastAsia"/>
          <w:sz w:val="24"/>
        </w:rPr>
      </w:pPr>
      <w:r>
        <w:rPr>
          <w:rFonts w:hint="eastAsia" w:cs="楷体_GB2312" w:asciiTheme="minorEastAsia" w:hAnsiTheme="minorEastAsia" w:eastAsiaTheme="minorEastAsia"/>
          <w:sz w:val="24"/>
        </w:rPr>
        <w:t>技贸宾馆示意图</w:t>
      </w:r>
    </w:p>
    <w:p>
      <w:pPr>
        <w:spacing w:line="360" w:lineRule="auto"/>
        <w:jc w:val="center"/>
        <w:rPr>
          <w:rFonts w:cs="楷体_GB2312" w:asciiTheme="minorEastAsia" w:hAnsiTheme="minorEastAsia" w:eastAsiaTheme="minorEastAsia"/>
          <w:sz w:val="24"/>
        </w:rPr>
      </w:pPr>
      <w:r>
        <w:rPr>
          <w:rFonts w:hint="eastAsia" w:cs="楷体_GB2312" w:asciiTheme="minorEastAsia" w:hAnsiTheme="minorEastAsia" w:eastAsiaTheme="minorEastAsia"/>
          <w:sz w:val="24"/>
        </w:rPr>
        <w:drawing>
          <wp:inline distT="0" distB="0" distL="0" distR="0">
            <wp:extent cx="3467100" cy="1933575"/>
            <wp:effectExtent l="19050" t="0" r="0" b="0"/>
            <wp:docPr id="1" name="图片 1" descr="技贸宾馆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技贸宾馆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cs="楷体_GB2312" w:asciiTheme="minorEastAsia" w:hAnsiTheme="minorEastAsia" w:eastAsiaTheme="minorEastAsia"/>
          <w:sz w:val="24"/>
        </w:rPr>
      </w:pPr>
      <w:r>
        <w:rPr>
          <w:rFonts w:cs="楷体_GB2312" w:asciiTheme="minorEastAsia" w:hAnsiTheme="minorEastAsia" w:eastAsiaTheme="minorEastAsia"/>
          <w:sz w:val="24"/>
        </w:rPr>
        <w:t>技贸宾馆</w:t>
      </w:r>
      <w:r>
        <w:rPr>
          <w:rFonts w:hint="eastAsia" w:cs="楷体_GB2312" w:asciiTheme="minorEastAsia" w:hAnsiTheme="minorEastAsia" w:eastAsiaTheme="minorEastAsia"/>
          <w:sz w:val="24"/>
        </w:rPr>
        <w:t>（中山</w:t>
      </w:r>
      <w:r>
        <w:rPr>
          <w:rFonts w:cs="楷体_GB2312" w:asciiTheme="minorEastAsia" w:hAnsiTheme="minorEastAsia" w:eastAsiaTheme="minorEastAsia"/>
          <w:sz w:val="24"/>
        </w:rPr>
        <w:t>西路1525号</w:t>
      </w:r>
      <w:r>
        <w:rPr>
          <w:rFonts w:hint="eastAsia" w:cs="楷体_GB2312" w:asciiTheme="minorEastAsia" w:hAnsiTheme="minorEastAsia" w:eastAsiaTheme="minorEastAsia"/>
          <w:sz w:val="24"/>
        </w:rPr>
        <w:t>）、大众大厦（中山</w:t>
      </w:r>
      <w:r>
        <w:rPr>
          <w:rFonts w:cs="楷体_GB2312" w:asciiTheme="minorEastAsia" w:hAnsiTheme="minorEastAsia" w:eastAsiaTheme="minorEastAsia"/>
          <w:sz w:val="24"/>
        </w:rPr>
        <w:t>西路1515号</w:t>
      </w:r>
      <w:r>
        <w:rPr>
          <w:rFonts w:hint="eastAsia" w:cs="楷体_GB2312" w:asciiTheme="minorEastAsia" w:hAnsiTheme="minorEastAsia" w:eastAsiaTheme="minorEastAsia"/>
          <w:sz w:val="24"/>
        </w:rPr>
        <w:t>）</w:t>
      </w:r>
      <w:r>
        <w:rPr>
          <w:rFonts w:cs="楷体_GB2312" w:asciiTheme="minorEastAsia" w:hAnsiTheme="minorEastAsia" w:eastAsiaTheme="minorEastAsia"/>
          <w:sz w:val="24"/>
        </w:rPr>
        <w:t xml:space="preserve">交通方式： </w:t>
      </w:r>
    </w:p>
    <w:p>
      <w:pPr>
        <w:spacing w:line="360" w:lineRule="auto"/>
        <w:rPr>
          <w:rFonts w:cs="楷体_GB2312" w:asciiTheme="minorEastAsia" w:hAnsiTheme="minorEastAsia" w:eastAsiaTheme="minorEastAsia"/>
          <w:sz w:val="24"/>
        </w:rPr>
      </w:pPr>
      <w:r>
        <w:rPr>
          <w:rFonts w:hint="eastAsia" w:cs="楷体_GB2312" w:asciiTheme="minorEastAsia" w:hAnsiTheme="minorEastAsia" w:eastAsiaTheme="minorEastAsia"/>
          <w:sz w:val="24"/>
        </w:rPr>
        <w:t>两家宾馆毗邻，位于上海</w:t>
      </w:r>
      <w:r>
        <w:rPr>
          <w:rFonts w:cs="楷体_GB2312" w:asciiTheme="minorEastAsia" w:hAnsiTheme="minorEastAsia" w:eastAsiaTheme="minorEastAsia"/>
          <w:sz w:val="24"/>
        </w:rPr>
        <w:t>中山</w:t>
      </w:r>
      <w:r>
        <w:rPr>
          <w:rFonts w:hint="eastAsia" w:cs="楷体_GB2312" w:asciiTheme="minorEastAsia" w:hAnsiTheme="minorEastAsia" w:eastAsiaTheme="minorEastAsia"/>
          <w:sz w:val="24"/>
        </w:rPr>
        <w:t>西路</w:t>
      </w:r>
      <w:r>
        <w:rPr>
          <w:rFonts w:cs="楷体_GB2312" w:asciiTheme="minorEastAsia" w:hAnsiTheme="minorEastAsia" w:eastAsiaTheme="minorEastAsia"/>
          <w:sz w:val="24"/>
        </w:rPr>
        <w:t>近徐虹中路路口</w:t>
      </w:r>
      <w:r>
        <w:rPr>
          <w:rFonts w:hint="eastAsia" w:cs="楷体_GB2312" w:asciiTheme="minorEastAsia" w:hAnsiTheme="minorEastAsia" w:eastAsiaTheme="minorEastAsia"/>
          <w:sz w:val="24"/>
        </w:rPr>
        <w:t>，公交48、76、224、776、808、909路，地铁3/4/9号线宜山路站（徐虹中路、古宜路口出）可到达。</w:t>
      </w:r>
    </w:p>
    <w:p>
      <w:pPr>
        <w:widowControl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br w:type="page"/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附件三：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展区信息采集表</w:t>
      </w:r>
    </w:p>
    <w:tbl>
      <w:tblPr>
        <w:tblStyle w:val="16"/>
        <w:tblpPr w:leftFromText="180" w:rightFromText="180" w:vertAnchor="text" w:horzAnchor="page" w:tblpX="1185" w:tblpY="12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97"/>
        <w:gridCol w:w="1938"/>
        <w:gridCol w:w="323"/>
        <w:gridCol w:w="1089"/>
        <w:gridCol w:w="46"/>
        <w:gridCol w:w="738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65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4"/>
              </w:rPr>
              <w:t>项目名称</w:t>
            </w:r>
          </w:p>
        </w:tc>
        <w:tc>
          <w:tcPr>
            <w:tcW w:w="8044" w:type="dxa"/>
            <w:gridSpan w:val="7"/>
          </w:tcPr>
          <w:p>
            <w:pPr>
              <w:autoSpaceDN w:val="0"/>
              <w:jc w:val="left"/>
              <w:textAlignment w:val="top"/>
              <w:rPr>
                <w:rFonts w:ascii="华文中宋" w:hAnsi="华文中宋" w:eastAsia="华文中宋" w:cs="华文中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65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企业名称</w:t>
            </w:r>
          </w:p>
        </w:tc>
        <w:tc>
          <w:tcPr>
            <w:tcW w:w="8044" w:type="dxa"/>
            <w:gridSpan w:val="7"/>
          </w:tcPr>
          <w:p>
            <w:pPr>
              <w:autoSpaceDN w:val="0"/>
              <w:jc w:val="left"/>
              <w:textAlignment w:val="top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65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详细地址</w:t>
            </w:r>
          </w:p>
        </w:tc>
        <w:tc>
          <w:tcPr>
            <w:tcW w:w="4993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snapToGrid w:val="0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邮编</w:t>
            </w:r>
          </w:p>
        </w:tc>
        <w:tc>
          <w:tcPr>
            <w:tcW w:w="2313" w:type="dxa"/>
            <w:vAlign w:val="center"/>
          </w:tcPr>
          <w:p>
            <w:pPr>
              <w:snapToGrid w:val="0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5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</w:t>
            </w:r>
          </w:p>
        </w:tc>
        <w:tc>
          <w:tcPr>
            <w:tcW w:w="3535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8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电话</w:t>
            </w:r>
          </w:p>
        </w:tc>
        <w:tc>
          <w:tcPr>
            <w:tcW w:w="3051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56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535" w:type="dxa"/>
            <w:gridSpan w:val="2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传真</w:t>
            </w:r>
          </w:p>
        </w:tc>
        <w:tc>
          <w:tcPr>
            <w:tcW w:w="3051" w:type="dxa"/>
            <w:gridSpan w:val="2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65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napToGrid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>展品情况</w:t>
            </w:r>
          </w:p>
        </w:tc>
        <w:tc>
          <w:tcPr>
            <w:tcW w:w="1597" w:type="dxa"/>
            <w:vAlign w:val="center"/>
          </w:tcPr>
          <w:p>
            <w:pPr>
              <w:snapToGrid w:val="0"/>
              <w:ind w:left="3"/>
              <w:jc w:val="center"/>
              <w:rPr>
                <w:rFonts w:ascii="华文中宋" w:hAnsi="华文中宋" w:eastAsia="华文中宋" w:cs="华文中宋"/>
                <w:snapToGrid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>展品形式</w:t>
            </w:r>
          </w:p>
        </w:tc>
        <w:tc>
          <w:tcPr>
            <w:tcW w:w="6447" w:type="dxa"/>
            <w:gridSpan w:val="6"/>
            <w:vAlign w:val="center"/>
          </w:tcPr>
          <w:p>
            <w:pPr>
              <w:snapToGrid w:val="0"/>
              <w:ind w:left="3"/>
              <w:jc w:val="left"/>
              <w:rPr>
                <w:rFonts w:ascii="华文中宋" w:hAnsi="华文中宋" w:eastAsia="华文中宋" w:cs="华文中宋"/>
                <w:snapToGrid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instrText xml:space="preserve">FORMCHECKBOX</w:instrTex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fldChar w:fldCharType="separate"/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fldChar w:fldCharType="end"/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 xml:space="preserve">实物     </w:t>
            </w:r>
            <w:bookmarkStart w:id="0" w:name="CheckBox1"/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instrText xml:space="preserve">FORMCHECKBOX</w:instrTex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fldChar w:fldCharType="separate"/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fldChar w:fldCharType="end"/>
            </w:r>
            <w:bookmarkEnd w:id="0"/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 xml:space="preserve">模型    </w:t>
            </w:r>
            <w:r>
              <w:rPr>
                <w:rFonts w:hint="eastAsia" w:ascii="华文中宋" w:hAnsi="华文中宋" w:eastAsia="华文中宋" w:cs="华文中宋"/>
                <w:snapToGrid w:val="0"/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napToGrid w:val="0"/>
                <w:color w:val="FF0000"/>
                <w:kern w:val="0"/>
                <w:sz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华文中宋" w:hAnsi="华文中宋" w:eastAsia="华文中宋" w:cs="华文中宋"/>
                <w:snapToGrid w:val="0"/>
                <w:color w:val="FF0000"/>
                <w:kern w:val="0"/>
                <w:sz w:val="24"/>
              </w:rPr>
              <w:instrText xml:space="preserve">FORMCHECKBOX</w:instrText>
            </w:r>
            <w:r>
              <w:rPr>
                <w:rFonts w:hint="eastAsia" w:ascii="华文中宋" w:hAnsi="华文中宋" w:eastAsia="华文中宋" w:cs="华文中宋"/>
                <w:snapToGrid w:val="0"/>
                <w:color w:val="FF0000"/>
                <w:kern w:val="0"/>
                <w:sz w:val="24"/>
              </w:rPr>
              <w:fldChar w:fldCharType="separate"/>
            </w:r>
            <w:r>
              <w:rPr>
                <w:rFonts w:hint="eastAsia" w:ascii="华文中宋" w:hAnsi="华文中宋" w:eastAsia="华文中宋" w:cs="华文中宋"/>
                <w:snapToGrid w:val="0"/>
                <w:color w:val="FF0000"/>
                <w:kern w:val="0"/>
                <w:sz w:val="24"/>
              </w:rPr>
              <w:fldChar w:fldCharType="end"/>
            </w:r>
            <w:r>
              <w:rPr>
                <w:rFonts w:hint="eastAsia" w:ascii="华文中宋" w:hAnsi="华文中宋" w:eastAsia="华文中宋" w:cs="华文中宋"/>
                <w:snapToGrid w:val="0"/>
                <w:color w:val="FF0000"/>
                <w:kern w:val="0"/>
                <w:sz w:val="24"/>
              </w:rPr>
              <w:t xml:space="preserve">视频 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instrText xml:space="preserve">FORMCHECKBOX</w:instrTex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fldChar w:fldCharType="separate"/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fldChar w:fldCharType="end"/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65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napToGrid w:val="0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napToGrid w:val="0"/>
              <w:ind w:left="3"/>
              <w:jc w:val="center"/>
              <w:rPr>
                <w:rFonts w:ascii="华文中宋" w:hAnsi="华文中宋" w:eastAsia="华文中宋" w:cs="华文中宋"/>
                <w:snapToGrid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>数   量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napToGrid w:val="0"/>
              <w:ind w:left="3"/>
              <w:jc w:val="left"/>
              <w:rPr>
                <w:rFonts w:ascii="华文中宋" w:hAnsi="华文中宋" w:eastAsia="华文中宋" w:cs="华文中宋"/>
                <w:snapToGrid w:val="0"/>
                <w:kern w:val="0"/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snapToGrid w:val="0"/>
              <w:ind w:left="3"/>
              <w:jc w:val="left"/>
              <w:rPr>
                <w:rFonts w:ascii="华文中宋" w:hAnsi="华文中宋" w:eastAsia="华文中宋" w:cs="华文中宋"/>
                <w:snapToGrid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>重量/个</w:t>
            </w:r>
          </w:p>
        </w:tc>
        <w:tc>
          <w:tcPr>
            <w:tcW w:w="3097" w:type="dxa"/>
            <w:gridSpan w:val="3"/>
            <w:vAlign w:val="center"/>
          </w:tcPr>
          <w:p>
            <w:pPr>
              <w:snapToGrid w:val="0"/>
              <w:ind w:left="2" w:leftChars="1" w:firstLine="1320" w:firstLineChars="550"/>
              <w:jc w:val="left"/>
              <w:rPr>
                <w:rFonts w:ascii="华文中宋" w:hAnsi="华文中宋" w:eastAsia="华文中宋" w:cs="华文中宋"/>
                <w:snapToGrid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>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165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snapToGrid w:val="0"/>
              <w:ind w:left="3"/>
              <w:jc w:val="center"/>
              <w:rPr>
                <w:rFonts w:ascii="华文中宋" w:hAnsi="华文中宋" w:eastAsia="华文中宋" w:cs="华文中宋"/>
                <w:snapToGrid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>尺   寸</w:t>
            </w:r>
          </w:p>
          <w:p>
            <w:pPr>
              <w:snapToGrid w:val="0"/>
              <w:ind w:left="3"/>
              <w:jc w:val="center"/>
              <w:rPr>
                <w:rFonts w:ascii="华文中宋" w:hAnsi="华文中宋" w:eastAsia="华文中宋" w:cs="华文中宋"/>
                <w:snapToGrid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0"/>
                <w:szCs w:val="20"/>
              </w:rPr>
              <w:t>（如有多个不同尺寸，请</w:t>
            </w:r>
            <w:r>
              <w:rPr>
                <w:rFonts w:hint="eastAsia" w:ascii="华文中宋" w:hAnsi="华文中宋" w:eastAsia="华文中宋" w:cs="华文中宋"/>
                <w:b/>
                <w:bCs/>
                <w:snapToGrid w:val="0"/>
                <w:color w:val="FF0000"/>
                <w:kern w:val="0"/>
                <w:sz w:val="20"/>
                <w:szCs w:val="20"/>
              </w:rPr>
              <w:t>务必分开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0"/>
                <w:szCs w:val="20"/>
              </w:rPr>
              <w:t>填写）</w:t>
            </w:r>
          </w:p>
        </w:tc>
        <w:tc>
          <w:tcPr>
            <w:tcW w:w="6447" w:type="dxa"/>
            <w:gridSpan w:val="6"/>
            <w:vAlign w:val="center"/>
          </w:tcPr>
          <w:p>
            <w:pPr>
              <w:snapToGrid w:val="0"/>
              <w:ind w:left="3"/>
              <w:jc w:val="left"/>
              <w:rPr>
                <w:rFonts w:ascii="华文中宋" w:hAnsi="华文中宋" w:eastAsia="华文中宋" w:cs="华文中宋"/>
                <w:snapToGrid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>长：   cm，宽：   cm，高：   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656" w:type="dxa"/>
            <w:vMerge w:val="continue"/>
            <w:vAlign w:val="center"/>
          </w:tcPr>
          <w:p>
            <w:pPr>
              <w:snapToGrid w:val="0"/>
              <w:ind w:left="3"/>
              <w:rPr>
                <w:rFonts w:ascii="华文中宋" w:hAnsi="华文中宋" w:eastAsia="华文中宋" w:cs="华文中宋"/>
              </w:rPr>
            </w:pPr>
          </w:p>
        </w:tc>
        <w:tc>
          <w:tcPr>
            <w:tcW w:w="1597" w:type="dxa"/>
            <w:vAlign w:val="center"/>
          </w:tcPr>
          <w:p>
            <w:pPr>
              <w:snapToGrid w:val="0"/>
              <w:ind w:left="3"/>
              <w:jc w:val="center"/>
              <w:rPr>
                <w:rFonts w:ascii="华文中宋" w:hAnsi="华文中宋" w:eastAsia="华文中宋" w:cs="华文中宋"/>
                <w:snapToGrid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>展示方式</w:t>
            </w:r>
          </w:p>
        </w:tc>
        <w:tc>
          <w:tcPr>
            <w:tcW w:w="6447" w:type="dxa"/>
            <w:gridSpan w:val="6"/>
            <w:vAlign w:val="center"/>
          </w:tcPr>
          <w:p>
            <w:pPr>
              <w:tabs>
                <w:tab w:val="left" w:pos="2730"/>
              </w:tabs>
              <w:snapToGrid w:val="0"/>
              <w:ind w:left="3"/>
              <w:jc w:val="left"/>
              <w:rPr>
                <w:rFonts w:ascii="华文中宋" w:hAnsi="华文中宋" w:eastAsia="华文中宋" w:cs="华文中宋"/>
                <w:snapToGrid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>□地面     台面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656" w:type="dxa"/>
            <w:vMerge w:val="continue"/>
            <w:vAlign w:val="center"/>
          </w:tcPr>
          <w:p>
            <w:pPr>
              <w:snapToGrid w:val="0"/>
              <w:ind w:left="3"/>
              <w:rPr>
                <w:rFonts w:ascii="华文中宋" w:hAnsi="华文中宋" w:eastAsia="华文中宋" w:cs="华文中宋"/>
              </w:rPr>
            </w:pPr>
          </w:p>
        </w:tc>
        <w:tc>
          <w:tcPr>
            <w:tcW w:w="1597" w:type="dxa"/>
            <w:vAlign w:val="center"/>
          </w:tcPr>
          <w:p>
            <w:pPr>
              <w:snapToGrid w:val="0"/>
              <w:ind w:left="3"/>
              <w:jc w:val="center"/>
              <w:rPr>
                <w:rFonts w:ascii="华文中宋" w:hAnsi="华文中宋" w:eastAsia="华文中宋" w:cs="华文中宋"/>
                <w:b/>
                <w:bCs/>
                <w:snapToGrid w:val="0"/>
                <w:color w:val="FF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napToGrid w:val="0"/>
                <w:color w:val="FF0000"/>
                <w:kern w:val="0"/>
                <w:sz w:val="24"/>
              </w:rPr>
              <w:t>展品图片</w:t>
            </w:r>
          </w:p>
          <w:p>
            <w:pPr>
              <w:snapToGrid w:val="0"/>
              <w:ind w:left="3"/>
              <w:jc w:val="center"/>
              <w:rPr>
                <w:rFonts w:ascii="华文中宋" w:hAnsi="华文中宋" w:eastAsia="华文中宋" w:cs="华文中宋"/>
                <w:snapToGrid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napToGrid w:val="0"/>
                <w:color w:val="FF0000"/>
                <w:kern w:val="0"/>
                <w:sz w:val="24"/>
              </w:rPr>
              <w:t>*（必须有）</w:t>
            </w:r>
          </w:p>
        </w:tc>
        <w:tc>
          <w:tcPr>
            <w:tcW w:w="6447" w:type="dxa"/>
            <w:gridSpan w:val="6"/>
            <w:vAlign w:val="center"/>
          </w:tcPr>
          <w:p>
            <w:pPr>
              <w:snapToGrid w:val="0"/>
              <w:ind w:left="3"/>
              <w:jc w:val="left"/>
              <w:rPr>
                <w:rFonts w:ascii="华文中宋" w:hAnsi="华文中宋" w:eastAsia="华文中宋" w:cs="华文中宋"/>
                <w:snapToGrid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>产品图片2张，大小至少在2M以上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656" w:type="dxa"/>
            <w:vAlign w:val="center"/>
          </w:tcPr>
          <w:p>
            <w:pPr>
              <w:snapToGrid w:val="0"/>
              <w:ind w:firstLine="353" w:firstLineChars="147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布展要求</w:t>
            </w:r>
          </w:p>
        </w:tc>
        <w:tc>
          <w:tcPr>
            <w:tcW w:w="159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>用   电</w:t>
            </w:r>
          </w:p>
        </w:tc>
        <w:tc>
          <w:tcPr>
            <w:tcW w:w="6447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napToGrid w:val="0"/>
                <w:kern w:val="0"/>
                <w:sz w:val="24"/>
                <w:u w:val="single"/>
              </w:rPr>
            </w:pPr>
            <w:r>
              <w:rPr>
                <w:rFonts w:ascii="Arial" w:hAnsi="Arial" w:eastAsia="华文中宋" w:cs="Arial"/>
                <w:snapToGrid w:val="0"/>
                <w:kern w:val="0"/>
                <w:sz w:val="24"/>
              </w:rPr>
              <w:t>√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>普通照明用电</w:t>
            </w:r>
          </w:p>
          <w:p>
            <w:pPr>
              <w:snapToGrid w:val="0"/>
              <w:jc w:val="left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>□特殊用电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 xml:space="preserve"> A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24"/>
              </w:rPr>
              <w:t xml:space="preserve"> 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165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其他要求</w:t>
            </w:r>
          </w:p>
        </w:tc>
        <w:tc>
          <w:tcPr>
            <w:tcW w:w="8044" w:type="dxa"/>
            <w:gridSpan w:val="7"/>
            <w:vAlign w:val="center"/>
          </w:tcPr>
          <w:p>
            <w:pPr>
              <w:snapToGrid w:val="0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例，需照明、插座、展示场地等等</w:t>
            </w:r>
          </w:p>
        </w:tc>
      </w:tr>
    </w:tbl>
    <w:p>
      <w:pPr>
        <w:spacing w:line="360" w:lineRule="auto"/>
        <w:jc w:val="left"/>
        <w:rPr>
          <w:rFonts w:asciiTheme="minorEastAsia" w:hAnsiTheme="minorEastAsia" w:eastAsiaTheme="minorEastAsia"/>
          <w:b/>
          <w:snapToGrid w:val="0"/>
          <w:kern w:val="0"/>
          <w:sz w:val="28"/>
          <w:szCs w:val="28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br w:type="page"/>
      </w:r>
    </w:p>
    <w:p>
      <w:pPr>
        <w:spacing w:line="360" w:lineRule="auto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附件四：</w:t>
      </w:r>
    </w:p>
    <w:p>
      <w:pPr>
        <w:pStyle w:val="9"/>
        <w:spacing w:line="360" w:lineRule="auto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创新项目（技术提供）征集表</w:t>
      </w:r>
    </w:p>
    <w:p>
      <w:pPr>
        <w:pStyle w:val="9"/>
        <w:spacing w:line="360" w:lineRule="auto"/>
        <w:jc w:val="center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（中英文填写）</w:t>
      </w:r>
    </w:p>
    <w:tbl>
      <w:tblPr>
        <w:tblStyle w:val="16"/>
        <w:tblpPr w:leftFromText="181" w:rightFromText="181" w:vertAnchor="text" w:horzAnchor="margin" w:tblpXSpec="center" w:tblpY="31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2859"/>
        <w:gridCol w:w="1449"/>
        <w:gridCol w:w="727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单位名称</w:t>
            </w:r>
          </w:p>
        </w:tc>
        <w:tc>
          <w:tcPr>
            <w:tcW w:w="60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详细地址</w:t>
            </w:r>
          </w:p>
        </w:tc>
        <w:tc>
          <w:tcPr>
            <w:tcW w:w="4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邮编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联络部门</w:t>
            </w:r>
          </w:p>
        </w:tc>
        <w:tc>
          <w:tcPr>
            <w:tcW w:w="2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479" w:leftChars="114" w:hanging="240" w:hanging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联络人</w:t>
            </w:r>
          </w:p>
        </w:tc>
        <w:tc>
          <w:tcPr>
            <w:tcW w:w="1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left="232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    话</w:t>
            </w:r>
          </w:p>
        </w:tc>
        <w:tc>
          <w:tcPr>
            <w:tcW w:w="2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传  真</w:t>
            </w:r>
          </w:p>
        </w:tc>
        <w:tc>
          <w:tcPr>
            <w:tcW w:w="1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E-mail</w:t>
            </w:r>
          </w:p>
        </w:tc>
        <w:tc>
          <w:tcPr>
            <w:tcW w:w="2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所属园区</w:t>
            </w:r>
          </w:p>
        </w:tc>
        <w:tc>
          <w:tcPr>
            <w:tcW w:w="1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项目名称</w:t>
            </w:r>
          </w:p>
        </w:tc>
        <w:tc>
          <w:tcPr>
            <w:tcW w:w="60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涉及技术领域</w:t>
            </w:r>
          </w:p>
        </w:tc>
        <w:tc>
          <w:tcPr>
            <w:tcW w:w="60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项目简介（中英文各150字）：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49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合作方式</w:t>
            </w:r>
          </w:p>
        </w:tc>
        <w:tc>
          <w:tcPr>
            <w:tcW w:w="6028" w:type="dxa"/>
            <w:gridSpan w:val="4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□技术转让   □技术入股   □许可使用  □合作开发  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□海外并购   □技术服务  □产品推广   □项目融资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□项目产业化 □扩大生产化规模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49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希望对接区域</w:t>
            </w:r>
          </w:p>
        </w:tc>
        <w:tc>
          <w:tcPr>
            <w:tcW w:w="6028" w:type="dxa"/>
            <w:gridSpan w:val="4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国内：□上海  □长三角 □其他_不限__________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49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028" w:type="dxa"/>
            <w:gridSpan w:val="4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国际：□欧洲  □东盟  □南亚 □中亚 √其他___不限__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49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其他要求</w:t>
            </w:r>
          </w:p>
        </w:tc>
        <w:tc>
          <w:tcPr>
            <w:tcW w:w="6028" w:type="dxa"/>
            <w:gridSpan w:val="4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49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是否愿意参加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项目路演</w:t>
            </w:r>
          </w:p>
        </w:tc>
        <w:tc>
          <w:tcPr>
            <w:tcW w:w="6028" w:type="dxa"/>
            <w:gridSpan w:val="4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□是       □否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（提交的项目需经大会筛选后路演）</w:t>
            </w: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b/>
          <w:snapToGrid w:val="0"/>
          <w:kern w:val="0"/>
          <w:sz w:val="28"/>
          <w:szCs w:val="28"/>
        </w:rPr>
      </w:pPr>
    </w:p>
    <w:sectPr>
      <w:footerReference r:id="rId3" w:type="default"/>
      <w:pgSz w:w="11906" w:h="16838"/>
      <w:pgMar w:top="1240" w:right="1800" w:bottom="10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37829"/>
    </w:sdtPr>
    <w:sdtContent>
      <w:p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93814824">
    <w:nsid w:val="7CCD1428"/>
    <w:multiLevelType w:val="multilevel"/>
    <w:tmpl w:val="7CCD1428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602373443">
    <w:nsid w:val="5F824743"/>
    <w:multiLevelType w:val="multilevel"/>
    <w:tmpl w:val="5F824743"/>
    <w:lvl w:ilvl="0" w:tentative="1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12" w:hanging="420"/>
      </w:pPr>
    </w:lvl>
    <w:lvl w:ilvl="2" w:tentative="1">
      <w:start w:val="1"/>
      <w:numFmt w:val="lowerRoman"/>
      <w:lvlText w:val="%3."/>
      <w:lvlJc w:val="right"/>
      <w:pPr>
        <w:ind w:left="1732" w:hanging="420"/>
      </w:pPr>
    </w:lvl>
    <w:lvl w:ilvl="3" w:tentative="1">
      <w:start w:val="1"/>
      <w:numFmt w:val="decimal"/>
      <w:lvlText w:val="%4."/>
      <w:lvlJc w:val="left"/>
      <w:pPr>
        <w:ind w:left="2152" w:hanging="420"/>
      </w:pPr>
    </w:lvl>
    <w:lvl w:ilvl="4" w:tentative="1">
      <w:start w:val="1"/>
      <w:numFmt w:val="lowerLetter"/>
      <w:lvlText w:val="%5)"/>
      <w:lvlJc w:val="left"/>
      <w:pPr>
        <w:ind w:left="2572" w:hanging="420"/>
      </w:pPr>
    </w:lvl>
    <w:lvl w:ilvl="5" w:tentative="1">
      <w:start w:val="1"/>
      <w:numFmt w:val="lowerRoman"/>
      <w:lvlText w:val="%6."/>
      <w:lvlJc w:val="right"/>
      <w:pPr>
        <w:ind w:left="2992" w:hanging="420"/>
      </w:pPr>
    </w:lvl>
    <w:lvl w:ilvl="6" w:tentative="1">
      <w:start w:val="1"/>
      <w:numFmt w:val="decimal"/>
      <w:lvlText w:val="%7."/>
      <w:lvlJc w:val="left"/>
      <w:pPr>
        <w:ind w:left="3412" w:hanging="420"/>
      </w:pPr>
    </w:lvl>
    <w:lvl w:ilvl="7" w:tentative="1">
      <w:start w:val="1"/>
      <w:numFmt w:val="lowerLetter"/>
      <w:lvlText w:val="%8)"/>
      <w:lvlJc w:val="left"/>
      <w:pPr>
        <w:ind w:left="3832" w:hanging="420"/>
      </w:pPr>
    </w:lvl>
    <w:lvl w:ilvl="8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833713129">
    <w:nsid w:val="6D4C3DE9"/>
    <w:multiLevelType w:val="multilevel"/>
    <w:tmpl w:val="6D4C3DE9"/>
    <w:lvl w:ilvl="0" w:tentative="1">
      <w:start w:val="1"/>
      <w:numFmt w:val="decimal"/>
      <w:lvlText w:val="%1、"/>
      <w:lvlJc w:val="left"/>
      <w:pPr>
        <w:ind w:left="900" w:hanging="360"/>
      </w:pPr>
      <w:rPr>
        <w:rFonts w:hint="default" w:cs="楷体_GB2312"/>
      </w:rPr>
    </w:lvl>
    <w:lvl w:ilvl="1" w:tentative="1">
      <w:start w:val="1"/>
      <w:numFmt w:val="lowerLetter"/>
      <w:lvlText w:val="%2)"/>
      <w:lvlJc w:val="left"/>
      <w:pPr>
        <w:ind w:left="1380" w:hanging="420"/>
      </w:pPr>
    </w:lvl>
    <w:lvl w:ilvl="2" w:tentative="1">
      <w:start w:val="1"/>
      <w:numFmt w:val="lowerRoman"/>
      <w:lvlText w:val="%3."/>
      <w:lvlJc w:val="right"/>
      <w:pPr>
        <w:ind w:left="1800" w:hanging="420"/>
      </w:pPr>
    </w:lvl>
    <w:lvl w:ilvl="3" w:tentative="1">
      <w:start w:val="1"/>
      <w:numFmt w:val="decimal"/>
      <w:lvlText w:val="%4."/>
      <w:lvlJc w:val="left"/>
      <w:pPr>
        <w:ind w:left="2220" w:hanging="420"/>
      </w:pPr>
    </w:lvl>
    <w:lvl w:ilvl="4" w:tentative="1">
      <w:start w:val="1"/>
      <w:numFmt w:val="lowerLetter"/>
      <w:lvlText w:val="%5)"/>
      <w:lvlJc w:val="left"/>
      <w:pPr>
        <w:ind w:left="2640" w:hanging="420"/>
      </w:pPr>
    </w:lvl>
    <w:lvl w:ilvl="5" w:tentative="1">
      <w:start w:val="1"/>
      <w:numFmt w:val="lowerRoman"/>
      <w:lvlText w:val="%6."/>
      <w:lvlJc w:val="right"/>
      <w:pPr>
        <w:ind w:left="3060" w:hanging="420"/>
      </w:pPr>
    </w:lvl>
    <w:lvl w:ilvl="6" w:tentative="1">
      <w:start w:val="1"/>
      <w:numFmt w:val="decimal"/>
      <w:lvlText w:val="%7."/>
      <w:lvlJc w:val="left"/>
      <w:pPr>
        <w:ind w:left="3480" w:hanging="420"/>
      </w:pPr>
    </w:lvl>
    <w:lvl w:ilvl="7" w:tentative="1">
      <w:start w:val="1"/>
      <w:numFmt w:val="lowerLetter"/>
      <w:lvlText w:val="%8)"/>
      <w:lvlJc w:val="left"/>
      <w:pPr>
        <w:ind w:left="3900" w:hanging="420"/>
      </w:pPr>
    </w:lvl>
    <w:lvl w:ilvl="8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205364722">
    <w:nsid w:val="47D867F2"/>
    <w:multiLevelType w:val="multilevel"/>
    <w:tmpl w:val="47D867F2"/>
    <w:lvl w:ilvl="0" w:tentative="1">
      <w:start w:val="1"/>
      <w:numFmt w:val="decimal"/>
      <w:lvlText w:val="%1、"/>
      <w:lvlJc w:val="left"/>
      <w:pPr>
        <w:ind w:left="89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70" w:hanging="420"/>
      </w:pPr>
    </w:lvl>
    <w:lvl w:ilvl="2" w:tentative="1">
      <w:start w:val="1"/>
      <w:numFmt w:val="lowerRoman"/>
      <w:lvlText w:val="%3."/>
      <w:lvlJc w:val="right"/>
      <w:pPr>
        <w:ind w:left="1790" w:hanging="420"/>
      </w:pPr>
    </w:lvl>
    <w:lvl w:ilvl="3" w:tentative="1">
      <w:start w:val="1"/>
      <w:numFmt w:val="decimal"/>
      <w:lvlText w:val="%4."/>
      <w:lvlJc w:val="left"/>
      <w:pPr>
        <w:ind w:left="2210" w:hanging="420"/>
      </w:pPr>
    </w:lvl>
    <w:lvl w:ilvl="4" w:tentative="1">
      <w:start w:val="1"/>
      <w:numFmt w:val="lowerLetter"/>
      <w:lvlText w:val="%5)"/>
      <w:lvlJc w:val="left"/>
      <w:pPr>
        <w:ind w:left="2630" w:hanging="420"/>
      </w:pPr>
    </w:lvl>
    <w:lvl w:ilvl="5" w:tentative="1">
      <w:start w:val="1"/>
      <w:numFmt w:val="lowerRoman"/>
      <w:lvlText w:val="%6."/>
      <w:lvlJc w:val="right"/>
      <w:pPr>
        <w:ind w:left="3050" w:hanging="420"/>
      </w:pPr>
    </w:lvl>
    <w:lvl w:ilvl="6" w:tentative="1">
      <w:start w:val="1"/>
      <w:numFmt w:val="decimal"/>
      <w:lvlText w:val="%7."/>
      <w:lvlJc w:val="left"/>
      <w:pPr>
        <w:ind w:left="3470" w:hanging="420"/>
      </w:pPr>
    </w:lvl>
    <w:lvl w:ilvl="7" w:tentative="1">
      <w:start w:val="1"/>
      <w:numFmt w:val="lowerLetter"/>
      <w:lvlText w:val="%8)"/>
      <w:lvlJc w:val="left"/>
      <w:pPr>
        <w:ind w:left="3890" w:hanging="420"/>
      </w:pPr>
    </w:lvl>
    <w:lvl w:ilvl="8" w:tentative="1">
      <w:start w:val="1"/>
      <w:numFmt w:val="lowerRoman"/>
      <w:lvlText w:val="%9."/>
      <w:lvlJc w:val="right"/>
      <w:pPr>
        <w:ind w:left="4310" w:hanging="420"/>
      </w:pPr>
    </w:lvl>
  </w:abstractNum>
  <w:num w:numId="1">
    <w:abstractNumId w:val="1602373443"/>
  </w:num>
  <w:num w:numId="2">
    <w:abstractNumId w:val="1205364722"/>
  </w:num>
  <w:num w:numId="3">
    <w:abstractNumId w:val="1833713129"/>
  </w:num>
  <w:num w:numId="4">
    <w:abstractNumId w:val="20938148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62"/>
    <w:rsid w:val="0000029A"/>
    <w:rsid w:val="00000D4A"/>
    <w:rsid w:val="00002870"/>
    <w:rsid w:val="000272B3"/>
    <w:rsid w:val="00041ABA"/>
    <w:rsid w:val="000441A5"/>
    <w:rsid w:val="00053642"/>
    <w:rsid w:val="000659B6"/>
    <w:rsid w:val="00074280"/>
    <w:rsid w:val="000963E2"/>
    <w:rsid w:val="000A6E76"/>
    <w:rsid w:val="000C2429"/>
    <w:rsid w:val="000D047D"/>
    <w:rsid w:val="000D09AF"/>
    <w:rsid w:val="000F1FF0"/>
    <w:rsid w:val="0011111E"/>
    <w:rsid w:val="00111125"/>
    <w:rsid w:val="00113749"/>
    <w:rsid w:val="00113D67"/>
    <w:rsid w:val="0011429F"/>
    <w:rsid w:val="00115B02"/>
    <w:rsid w:val="00121049"/>
    <w:rsid w:val="00122654"/>
    <w:rsid w:val="0014036C"/>
    <w:rsid w:val="00146DFA"/>
    <w:rsid w:val="00154B77"/>
    <w:rsid w:val="00154F7D"/>
    <w:rsid w:val="00162191"/>
    <w:rsid w:val="0016508B"/>
    <w:rsid w:val="00166618"/>
    <w:rsid w:val="00167933"/>
    <w:rsid w:val="0017345E"/>
    <w:rsid w:val="00181A20"/>
    <w:rsid w:val="00187FF9"/>
    <w:rsid w:val="001A6442"/>
    <w:rsid w:val="001B1CA7"/>
    <w:rsid w:val="001C1FC7"/>
    <w:rsid w:val="001C3E90"/>
    <w:rsid w:val="001E2FDB"/>
    <w:rsid w:val="001E3A36"/>
    <w:rsid w:val="00204B61"/>
    <w:rsid w:val="00207C2B"/>
    <w:rsid w:val="00213900"/>
    <w:rsid w:val="0023082C"/>
    <w:rsid w:val="002447A7"/>
    <w:rsid w:val="002475DF"/>
    <w:rsid w:val="00260A36"/>
    <w:rsid w:val="00271150"/>
    <w:rsid w:val="00272370"/>
    <w:rsid w:val="00273586"/>
    <w:rsid w:val="002874E1"/>
    <w:rsid w:val="002A26B2"/>
    <w:rsid w:val="002B3CD7"/>
    <w:rsid w:val="002C0A72"/>
    <w:rsid w:val="002C188D"/>
    <w:rsid w:val="002E165C"/>
    <w:rsid w:val="002E5705"/>
    <w:rsid w:val="002E5A64"/>
    <w:rsid w:val="002F1D5B"/>
    <w:rsid w:val="0030464B"/>
    <w:rsid w:val="00324D10"/>
    <w:rsid w:val="00324E3F"/>
    <w:rsid w:val="00330029"/>
    <w:rsid w:val="0033717F"/>
    <w:rsid w:val="0035273B"/>
    <w:rsid w:val="003634F5"/>
    <w:rsid w:val="00364CEB"/>
    <w:rsid w:val="003731BA"/>
    <w:rsid w:val="00375220"/>
    <w:rsid w:val="003D3AF2"/>
    <w:rsid w:val="003D3C35"/>
    <w:rsid w:val="003D4A35"/>
    <w:rsid w:val="003E2EDD"/>
    <w:rsid w:val="003E5D60"/>
    <w:rsid w:val="003F167D"/>
    <w:rsid w:val="003F57CE"/>
    <w:rsid w:val="00413067"/>
    <w:rsid w:val="00422B85"/>
    <w:rsid w:val="00425242"/>
    <w:rsid w:val="00425D8F"/>
    <w:rsid w:val="0043689D"/>
    <w:rsid w:val="00441379"/>
    <w:rsid w:val="00442689"/>
    <w:rsid w:val="00442F1F"/>
    <w:rsid w:val="00447E91"/>
    <w:rsid w:val="0046116B"/>
    <w:rsid w:val="0046475F"/>
    <w:rsid w:val="0046605B"/>
    <w:rsid w:val="00466E97"/>
    <w:rsid w:val="00472B8E"/>
    <w:rsid w:val="00474521"/>
    <w:rsid w:val="0048451E"/>
    <w:rsid w:val="00492755"/>
    <w:rsid w:val="00494583"/>
    <w:rsid w:val="004A1884"/>
    <w:rsid w:val="004A4FE4"/>
    <w:rsid w:val="004B391A"/>
    <w:rsid w:val="004B511C"/>
    <w:rsid w:val="004D73CC"/>
    <w:rsid w:val="004D76DB"/>
    <w:rsid w:val="004D7D7B"/>
    <w:rsid w:val="004F424B"/>
    <w:rsid w:val="00500373"/>
    <w:rsid w:val="005075AC"/>
    <w:rsid w:val="00517071"/>
    <w:rsid w:val="0053492C"/>
    <w:rsid w:val="005454B0"/>
    <w:rsid w:val="005521DA"/>
    <w:rsid w:val="005576D3"/>
    <w:rsid w:val="00561526"/>
    <w:rsid w:val="005636D2"/>
    <w:rsid w:val="00563EF3"/>
    <w:rsid w:val="005723DD"/>
    <w:rsid w:val="00573193"/>
    <w:rsid w:val="005915D6"/>
    <w:rsid w:val="005A1DB1"/>
    <w:rsid w:val="005B0E02"/>
    <w:rsid w:val="005B5C3A"/>
    <w:rsid w:val="005C2233"/>
    <w:rsid w:val="005D2C04"/>
    <w:rsid w:val="005E11AC"/>
    <w:rsid w:val="005E29B8"/>
    <w:rsid w:val="005E3079"/>
    <w:rsid w:val="005E7762"/>
    <w:rsid w:val="005F3D95"/>
    <w:rsid w:val="005F77D6"/>
    <w:rsid w:val="0061059C"/>
    <w:rsid w:val="00610DE7"/>
    <w:rsid w:val="00614F83"/>
    <w:rsid w:val="00620E4C"/>
    <w:rsid w:val="00654C8B"/>
    <w:rsid w:val="00662299"/>
    <w:rsid w:val="006701B6"/>
    <w:rsid w:val="00676E90"/>
    <w:rsid w:val="00684939"/>
    <w:rsid w:val="00690FE6"/>
    <w:rsid w:val="006A7F42"/>
    <w:rsid w:val="006B0B65"/>
    <w:rsid w:val="006B5B41"/>
    <w:rsid w:val="006D19B4"/>
    <w:rsid w:val="006D53B5"/>
    <w:rsid w:val="006D6760"/>
    <w:rsid w:val="006D729E"/>
    <w:rsid w:val="006E2A49"/>
    <w:rsid w:val="006E7856"/>
    <w:rsid w:val="006F325E"/>
    <w:rsid w:val="006F53CC"/>
    <w:rsid w:val="006F6E8D"/>
    <w:rsid w:val="0071513A"/>
    <w:rsid w:val="00720B43"/>
    <w:rsid w:val="00727C55"/>
    <w:rsid w:val="007421E0"/>
    <w:rsid w:val="007550AE"/>
    <w:rsid w:val="00763C1D"/>
    <w:rsid w:val="007647DD"/>
    <w:rsid w:val="00776D26"/>
    <w:rsid w:val="00776F9A"/>
    <w:rsid w:val="007771CF"/>
    <w:rsid w:val="007A3D59"/>
    <w:rsid w:val="007B3D49"/>
    <w:rsid w:val="007B4B06"/>
    <w:rsid w:val="007B55A1"/>
    <w:rsid w:val="007B6D79"/>
    <w:rsid w:val="007B7233"/>
    <w:rsid w:val="007C2457"/>
    <w:rsid w:val="007C4F8D"/>
    <w:rsid w:val="007D3E64"/>
    <w:rsid w:val="007E30DD"/>
    <w:rsid w:val="007F3541"/>
    <w:rsid w:val="007F635B"/>
    <w:rsid w:val="00811488"/>
    <w:rsid w:val="008157AD"/>
    <w:rsid w:val="00830F68"/>
    <w:rsid w:val="00834678"/>
    <w:rsid w:val="00835A9D"/>
    <w:rsid w:val="008421C0"/>
    <w:rsid w:val="008436DE"/>
    <w:rsid w:val="008456F6"/>
    <w:rsid w:val="00853093"/>
    <w:rsid w:val="00854BC5"/>
    <w:rsid w:val="008563BF"/>
    <w:rsid w:val="00863DAB"/>
    <w:rsid w:val="00866DC2"/>
    <w:rsid w:val="0087090B"/>
    <w:rsid w:val="00871D61"/>
    <w:rsid w:val="00884398"/>
    <w:rsid w:val="00894995"/>
    <w:rsid w:val="008A1750"/>
    <w:rsid w:val="008A59A2"/>
    <w:rsid w:val="008C5E12"/>
    <w:rsid w:val="008D3889"/>
    <w:rsid w:val="008E66B7"/>
    <w:rsid w:val="008E7BB5"/>
    <w:rsid w:val="008F7A05"/>
    <w:rsid w:val="00901C7B"/>
    <w:rsid w:val="00904A15"/>
    <w:rsid w:val="009159D0"/>
    <w:rsid w:val="00923C7B"/>
    <w:rsid w:val="0093243B"/>
    <w:rsid w:val="00946D0A"/>
    <w:rsid w:val="00951FDA"/>
    <w:rsid w:val="0095427B"/>
    <w:rsid w:val="0095441D"/>
    <w:rsid w:val="009676F5"/>
    <w:rsid w:val="00972567"/>
    <w:rsid w:val="00975EDA"/>
    <w:rsid w:val="0099150E"/>
    <w:rsid w:val="009A7C74"/>
    <w:rsid w:val="009B25B7"/>
    <w:rsid w:val="009C1C19"/>
    <w:rsid w:val="009C30C8"/>
    <w:rsid w:val="009D6F60"/>
    <w:rsid w:val="009F5EFC"/>
    <w:rsid w:val="009F791C"/>
    <w:rsid w:val="00A100F6"/>
    <w:rsid w:val="00A25448"/>
    <w:rsid w:val="00A43790"/>
    <w:rsid w:val="00A44CF5"/>
    <w:rsid w:val="00A53AD0"/>
    <w:rsid w:val="00A617BA"/>
    <w:rsid w:val="00A669CE"/>
    <w:rsid w:val="00A70F1C"/>
    <w:rsid w:val="00AB377A"/>
    <w:rsid w:val="00AB7463"/>
    <w:rsid w:val="00AD632E"/>
    <w:rsid w:val="00AD7DA9"/>
    <w:rsid w:val="00AE0FBF"/>
    <w:rsid w:val="00AE4FA6"/>
    <w:rsid w:val="00AF1131"/>
    <w:rsid w:val="00B0312F"/>
    <w:rsid w:val="00B05144"/>
    <w:rsid w:val="00B15A9E"/>
    <w:rsid w:val="00B4585B"/>
    <w:rsid w:val="00B51615"/>
    <w:rsid w:val="00B54DD2"/>
    <w:rsid w:val="00B70FD4"/>
    <w:rsid w:val="00B92683"/>
    <w:rsid w:val="00B94B45"/>
    <w:rsid w:val="00BA3CB5"/>
    <w:rsid w:val="00BB29EF"/>
    <w:rsid w:val="00BC4E3E"/>
    <w:rsid w:val="00BD2946"/>
    <w:rsid w:val="00BD4EAA"/>
    <w:rsid w:val="00BE0D43"/>
    <w:rsid w:val="00BE7BED"/>
    <w:rsid w:val="00C06E0C"/>
    <w:rsid w:val="00C1214B"/>
    <w:rsid w:val="00C12507"/>
    <w:rsid w:val="00C133DA"/>
    <w:rsid w:val="00C16E1A"/>
    <w:rsid w:val="00C23BD6"/>
    <w:rsid w:val="00C31292"/>
    <w:rsid w:val="00C427AF"/>
    <w:rsid w:val="00C500D6"/>
    <w:rsid w:val="00C60875"/>
    <w:rsid w:val="00C760B0"/>
    <w:rsid w:val="00C862F1"/>
    <w:rsid w:val="00C92664"/>
    <w:rsid w:val="00CA1C3A"/>
    <w:rsid w:val="00CA4D35"/>
    <w:rsid w:val="00CC5098"/>
    <w:rsid w:val="00CC6F48"/>
    <w:rsid w:val="00CC7C41"/>
    <w:rsid w:val="00CE151D"/>
    <w:rsid w:val="00D02473"/>
    <w:rsid w:val="00D0357C"/>
    <w:rsid w:val="00D11822"/>
    <w:rsid w:val="00D2397C"/>
    <w:rsid w:val="00D31E90"/>
    <w:rsid w:val="00D42BD3"/>
    <w:rsid w:val="00D53F82"/>
    <w:rsid w:val="00D82D97"/>
    <w:rsid w:val="00D85603"/>
    <w:rsid w:val="00D85AA0"/>
    <w:rsid w:val="00D97C66"/>
    <w:rsid w:val="00DB62A3"/>
    <w:rsid w:val="00DC149F"/>
    <w:rsid w:val="00DD0789"/>
    <w:rsid w:val="00DD3445"/>
    <w:rsid w:val="00DF4D77"/>
    <w:rsid w:val="00E418CC"/>
    <w:rsid w:val="00E41CEE"/>
    <w:rsid w:val="00E44170"/>
    <w:rsid w:val="00E51988"/>
    <w:rsid w:val="00E60B7A"/>
    <w:rsid w:val="00E6766F"/>
    <w:rsid w:val="00E81F76"/>
    <w:rsid w:val="00E83656"/>
    <w:rsid w:val="00E87A03"/>
    <w:rsid w:val="00E92BDB"/>
    <w:rsid w:val="00EA0035"/>
    <w:rsid w:val="00EB2ED4"/>
    <w:rsid w:val="00EC0F62"/>
    <w:rsid w:val="00EE0B45"/>
    <w:rsid w:val="00EE2593"/>
    <w:rsid w:val="00EF4399"/>
    <w:rsid w:val="00EF5BDB"/>
    <w:rsid w:val="00F17399"/>
    <w:rsid w:val="00F24E70"/>
    <w:rsid w:val="00F351D6"/>
    <w:rsid w:val="00F3537F"/>
    <w:rsid w:val="00F35EBD"/>
    <w:rsid w:val="00F37C58"/>
    <w:rsid w:val="00F434F5"/>
    <w:rsid w:val="00F5142F"/>
    <w:rsid w:val="00F6023A"/>
    <w:rsid w:val="00F74E0F"/>
    <w:rsid w:val="00F77611"/>
    <w:rsid w:val="00F81887"/>
    <w:rsid w:val="00F82AA7"/>
    <w:rsid w:val="00F82D08"/>
    <w:rsid w:val="00F8310A"/>
    <w:rsid w:val="00F87E72"/>
    <w:rsid w:val="00F92507"/>
    <w:rsid w:val="00F94EFF"/>
    <w:rsid w:val="00FA2A83"/>
    <w:rsid w:val="00FA3FD9"/>
    <w:rsid w:val="00FB5ABA"/>
    <w:rsid w:val="00FB7DEE"/>
    <w:rsid w:val="00FC5A5A"/>
    <w:rsid w:val="00FD181A"/>
    <w:rsid w:val="00FD496A"/>
    <w:rsid w:val="00FD704F"/>
    <w:rsid w:val="00FD7A71"/>
    <w:rsid w:val="00FE07EE"/>
    <w:rsid w:val="00FE2836"/>
    <w:rsid w:val="00FE54D0"/>
    <w:rsid w:val="00FE7C74"/>
    <w:rsid w:val="00FF1CFF"/>
    <w:rsid w:val="00FF4494"/>
    <w:rsid w:val="00FF497C"/>
    <w:rsid w:val="00FF5239"/>
    <w:rsid w:val="00FF5F1D"/>
    <w:rsid w:val="00FF6250"/>
    <w:rsid w:val="0C5D55BC"/>
    <w:rsid w:val="0C8A01C3"/>
    <w:rsid w:val="154214B4"/>
    <w:rsid w:val="160B52B8"/>
    <w:rsid w:val="18282C02"/>
    <w:rsid w:val="24DA1083"/>
    <w:rsid w:val="26965DC2"/>
    <w:rsid w:val="26DC27BC"/>
    <w:rsid w:val="2E8567F3"/>
    <w:rsid w:val="37B10370"/>
    <w:rsid w:val="3E485646"/>
    <w:rsid w:val="42262783"/>
    <w:rsid w:val="483A6C10"/>
    <w:rsid w:val="4C38330C"/>
    <w:rsid w:val="53277391"/>
    <w:rsid w:val="571E0690"/>
    <w:rsid w:val="685C2F3C"/>
    <w:rsid w:val="69D67710"/>
    <w:rsid w:val="6DF371D0"/>
    <w:rsid w:val="6E1756A1"/>
    <w:rsid w:val="6ED94552"/>
    <w:rsid w:val="6F0D47D4"/>
    <w:rsid w:val="746644F5"/>
    <w:rsid w:val="79B4462A"/>
    <w:rsid w:val="7FEA61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7"/>
    <w:unhideWhenUsed/>
    <w:qFormat/>
    <w:uiPriority w:val="99"/>
    <w:rPr>
      <w:b/>
      <w:bCs/>
    </w:rPr>
  </w:style>
  <w:style w:type="paragraph" w:styleId="4">
    <w:name w:val="annotation text"/>
    <w:basedOn w:val="1"/>
    <w:link w:val="26"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unhideWhenUsed/>
    <w:qFormat/>
    <w:uiPriority w:val="99"/>
    <w:rPr>
      <w:color w:val="666666"/>
      <w:sz w:val="18"/>
      <w:szCs w:val="18"/>
      <w:u w:val="none"/>
    </w:rPr>
  </w:style>
  <w:style w:type="character" w:styleId="13">
    <w:name w:val="Emphasis"/>
    <w:basedOn w:val="10"/>
    <w:qFormat/>
    <w:uiPriority w:val="20"/>
    <w:rPr>
      <w:i/>
      <w:iCs/>
    </w:rPr>
  </w:style>
  <w:style w:type="character" w:styleId="14">
    <w:name w:val="Hyperlink"/>
    <w:basedOn w:val="10"/>
    <w:unhideWhenUsed/>
    <w:qFormat/>
    <w:uiPriority w:val="99"/>
    <w:rPr>
      <w:color w:val="802627"/>
      <w:sz w:val="21"/>
      <w:szCs w:val="21"/>
      <w:u w:val="none"/>
    </w:rPr>
  </w:style>
  <w:style w:type="character" w:styleId="15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szCs w:val="21"/>
    </w:rPr>
  </w:style>
  <w:style w:type="character" w:customStyle="1" w:styleId="18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列出段落2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21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apple-converted-space"/>
    <w:basedOn w:val="10"/>
    <w:qFormat/>
    <w:uiPriority w:val="0"/>
  </w:style>
  <w:style w:type="paragraph" w:customStyle="1" w:styleId="23">
    <w:name w:val="Char Char Char Char"/>
    <w:basedOn w:val="1"/>
    <w:qFormat/>
    <w:uiPriority w:val="0"/>
    <w:pPr>
      <w:widowControl/>
      <w:spacing w:beforeAutospacing="1" w:after="100" w:afterAutospacing="1" w:line="300" w:lineRule="auto"/>
      <w:ind w:firstLine="420" w:firstLineChars="200"/>
    </w:pPr>
    <w:rPr>
      <w:rFonts w:ascii="Tahoma" w:hAnsi="Tahoma"/>
      <w:sz w:val="24"/>
      <w:szCs w:val="20"/>
    </w:rPr>
  </w:style>
  <w:style w:type="character" w:customStyle="1" w:styleId="24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文字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7">
    <w:name w:val="批注主题 Char"/>
    <w:basedOn w:val="26"/>
    <w:link w:val="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8">
    <w:name w:val="font61"/>
    <w:basedOn w:val="10"/>
    <w:qFormat/>
    <w:uiPriority w:val="99"/>
    <w:rPr>
      <w:rFonts w:ascii="仿宋_GB2312" w:eastAsia="仿宋_GB2312" w:cs="仿宋_GB2312"/>
      <w:color w:val="000000"/>
      <w:sz w:val="28"/>
      <w:szCs w:val="28"/>
      <w:u w:val="none"/>
    </w:rPr>
  </w:style>
  <w:style w:type="paragraph" w:customStyle="1" w:styleId="29">
    <w:name w:val="列出段落3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_Style 2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1">
    <w:name w:val="_Style 3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02D145-23A8-4637-B5D1-E7231C0975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</Pages>
  <Words>636</Words>
  <Characters>3626</Characters>
  <Lines>30</Lines>
  <Paragraphs>8</Paragraphs>
  <ScaleCrop>false</ScaleCrop>
  <LinksUpToDate>false</LinksUpToDate>
  <CharactersWithSpaces>4254</CharactersWithSpaces>
  <Application>WPS Office_10.1.0.5575_F1E327BC-269C-435d-A152-05C5408002CA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2017-09-13T05:08:00Z</dcterms:created>
  <dc:creator>LENOVO</dc:creator>
  <cp:lastModifiedBy>Rowei</cp:lastModifiedBy>
  <cp:lastPrinted>2017-09-18T03:50:00Z</cp:lastPrinted>
  <dcterms:modified xsi:type="dcterms:W3CDTF">2017-09-26T04:57:30Z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2052-10.1.0.5575</vt:lpwstr>
  </property>
</Properties>
</file>